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1D0AEDD1" w:rsidR="00494EA2" w:rsidRPr="00B7486E" w:rsidRDefault="00A77C03" w:rsidP="00494EA2">
      <w:pPr>
        <w:jc w:val="right"/>
        <w:rPr>
          <w:rFonts w:ascii="Arial" w:eastAsia="Times New Roman" w:hAnsi="Arial" w:cs="Arial"/>
          <w:b/>
          <w:bCs/>
          <w:sz w:val="22"/>
          <w:szCs w:val="22"/>
        </w:rPr>
      </w:pPr>
      <w:r>
        <w:rPr>
          <w:rFonts w:ascii="Arial" w:eastAsia="Times New Roman" w:hAnsi="Arial" w:cs="Arial"/>
          <w:b/>
          <w:bCs/>
          <w:sz w:val="22"/>
          <w:szCs w:val="22"/>
        </w:rPr>
        <w:t>2024-</w:t>
      </w:r>
      <w:r w:rsidR="006E4E52">
        <w:rPr>
          <w:rFonts w:ascii="Arial" w:eastAsia="Times New Roman" w:hAnsi="Arial" w:cs="Arial"/>
          <w:b/>
          <w:bCs/>
          <w:sz w:val="22"/>
          <w:szCs w:val="22"/>
        </w:rPr>
        <w:t>164</w:t>
      </w:r>
    </w:p>
    <w:p w14:paraId="5D239CF6" w14:textId="77777777" w:rsidR="00494EA2" w:rsidRPr="00B7486E" w:rsidRDefault="00494EA2" w:rsidP="00494EA2">
      <w:pPr>
        <w:ind w:right="-425"/>
        <w:rPr>
          <w:rFonts w:ascii="Arial" w:eastAsia="Times New Roman" w:hAnsi="Arial" w:cs="Arial"/>
          <w:bCs/>
          <w:sz w:val="20"/>
          <w:u w:val="single"/>
        </w:rPr>
      </w:pPr>
    </w:p>
    <w:p w14:paraId="4CCCF52A" w14:textId="77777777" w:rsidR="00A55696" w:rsidRDefault="00A55696" w:rsidP="00377CD9">
      <w:pPr>
        <w:rPr>
          <w:rFonts w:ascii="Arial" w:hAnsi="Arial" w:cs="Arial"/>
          <w:b/>
          <w:bCs/>
          <w:sz w:val="36"/>
          <w:szCs w:val="36"/>
        </w:rPr>
      </w:pPr>
    </w:p>
    <w:p w14:paraId="1B61D176" w14:textId="372CCD4E" w:rsidR="00377CD9" w:rsidRPr="00377CD9" w:rsidRDefault="00377CD9" w:rsidP="00377CD9">
      <w:pPr>
        <w:rPr>
          <w:rFonts w:ascii="Arial" w:hAnsi="Arial" w:cs="Arial"/>
          <w:b/>
          <w:bCs/>
          <w:sz w:val="36"/>
          <w:szCs w:val="36"/>
        </w:rPr>
      </w:pPr>
      <w:r>
        <w:rPr>
          <w:rFonts w:ascii="Arial" w:hAnsi="Arial" w:cs="Arial"/>
          <w:b/>
          <w:bCs/>
          <w:sz w:val="36"/>
          <w:szCs w:val="36"/>
        </w:rPr>
        <w:t>Vollelektrischer Sattelkoffer</w:t>
      </w:r>
      <w:r w:rsidRPr="00377CD9">
        <w:rPr>
          <w:rFonts w:ascii="Arial" w:hAnsi="Arial" w:cs="Arial"/>
          <w:b/>
          <w:bCs/>
          <w:sz w:val="36"/>
          <w:szCs w:val="36"/>
        </w:rPr>
        <w:t xml:space="preserve"> S.KOe COOL </w:t>
      </w:r>
      <w:r w:rsidR="00A55696">
        <w:rPr>
          <w:rFonts w:ascii="Arial" w:hAnsi="Arial" w:cs="Arial"/>
          <w:b/>
          <w:bCs/>
          <w:sz w:val="36"/>
          <w:szCs w:val="36"/>
        </w:rPr>
        <w:t>überzeugt Marine &amp; Cargo in UK</w:t>
      </w:r>
    </w:p>
    <w:p w14:paraId="04B737A6" w14:textId="77777777" w:rsidR="00377CD9" w:rsidRDefault="00377CD9" w:rsidP="006E4E52">
      <w:pPr>
        <w:rPr>
          <w:rFonts w:ascii="Arial" w:hAnsi="Arial" w:cs="Arial"/>
          <w:bCs/>
          <w:sz w:val="22"/>
          <w:szCs w:val="22"/>
        </w:rPr>
      </w:pPr>
    </w:p>
    <w:p w14:paraId="59915312" w14:textId="77777777" w:rsidR="00A55696" w:rsidRDefault="00A55696" w:rsidP="006E4E52">
      <w:pPr>
        <w:rPr>
          <w:rFonts w:ascii="Arial" w:hAnsi="Arial" w:cs="Arial"/>
          <w:bCs/>
          <w:sz w:val="22"/>
          <w:szCs w:val="22"/>
        </w:rPr>
      </w:pPr>
    </w:p>
    <w:p w14:paraId="4B292C38" w14:textId="4E00AD8D" w:rsidR="00A55696" w:rsidRDefault="00377CD9" w:rsidP="00A55696">
      <w:pPr>
        <w:spacing w:line="360" w:lineRule="auto"/>
        <w:rPr>
          <w:rFonts w:ascii="Arial" w:hAnsi="Arial" w:cs="Arial"/>
          <w:bCs/>
          <w:sz w:val="22"/>
          <w:szCs w:val="22"/>
        </w:rPr>
      </w:pPr>
      <w:r>
        <w:rPr>
          <w:rFonts w:ascii="Arial" w:hAnsi="Arial" w:cs="Arial"/>
          <w:bCs/>
          <w:sz w:val="22"/>
          <w:szCs w:val="22"/>
        </w:rPr>
        <w:t>O</w:t>
      </w:r>
      <w:r w:rsidR="004B66F3">
        <w:rPr>
          <w:rFonts w:ascii="Arial" w:hAnsi="Arial" w:cs="Arial"/>
          <w:bCs/>
          <w:sz w:val="22"/>
          <w:szCs w:val="22"/>
        </w:rPr>
        <w:t>k</w:t>
      </w:r>
      <w:r>
        <w:rPr>
          <w:rFonts w:ascii="Arial" w:hAnsi="Arial" w:cs="Arial"/>
          <w:bCs/>
          <w:sz w:val="22"/>
          <w:szCs w:val="22"/>
        </w:rPr>
        <w:t xml:space="preserve">tober 2024 - </w:t>
      </w:r>
      <w:r w:rsidR="006E4E52" w:rsidRPr="006E4E52">
        <w:rPr>
          <w:rFonts w:ascii="Arial" w:hAnsi="Arial" w:cs="Arial"/>
          <w:bCs/>
          <w:sz w:val="22"/>
          <w:szCs w:val="22"/>
        </w:rPr>
        <w:t xml:space="preserve">Marine &amp; Cargo hat den ersten vollelektrischen Schmitz Cargobull </w:t>
      </w:r>
      <w:r w:rsidR="00A55696">
        <w:rPr>
          <w:rFonts w:ascii="Arial" w:hAnsi="Arial" w:cs="Arial"/>
          <w:bCs/>
          <w:sz w:val="22"/>
          <w:szCs w:val="22"/>
        </w:rPr>
        <w:br/>
      </w:r>
      <w:r w:rsidR="006E4E52" w:rsidRPr="006E4E52">
        <w:rPr>
          <w:rFonts w:ascii="Arial" w:hAnsi="Arial" w:cs="Arial"/>
          <w:bCs/>
          <w:sz w:val="22"/>
          <w:szCs w:val="22"/>
        </w:rPr>
        <w:t>S.KOe COOL</w:t>
      </w:r>
      <w:r w:rsidR="004B66F3">
        <w:rPr>
          <w:rFonts w:ascii="Arial" w:hAnsi="Arial" w:cs="Arial"/>
          <w:bCs/>
          <w:sz w:val="22"/>
          <w:szCs w:val="22"/>
        </w:rPr>
        <w:t xml:space="preserve"> </w:t>
      </w:r>
      <w:r w:rsidR="006E4E52" w:rsidRPr="006E4E52">
        <w:rPr>
          <w:rFonts w:ascii="Arial" w:hAnsi="Arial" w:cs="Arial"/>
          <w:bCs/>
          <w:sz w:val="22"/>
          <w:szCs w:val="22"/>
        </w:rPr>
        <w:t xml:space="preserve">Sattelauflieger in England in Betrieb genommen. </w:t>
      </w:r>
      <w:r w:rsidR="006E4E52" w:rsidRPr="006E4E52">
        <w:rPr>
          <w:rFonts w:ascii="Arial" w:hAnsi="Arial" w:cs="Arial"/>
          <w:bCs/>
          <w:sz w:val="22"/>
          <w:szCs w:val="22"/>
        </w:rPr>
        <w:br/>
      </w:r>
      <w:r w:rsidR="006E4E52" w:rsidRPr="006E4E52">
        <w:rPr>
          <w:rFonts w:ascii="Arial" w:hAnsi="Arial" w:cs="Arial"/>
          <w:bCs/>
          <w:sz w:val="22"/>
          <w:szCs w:val="22"/>
        </w:rPr>
        <w:br/>
        <w:t xml:space="preserve">Der emissionsfreie </w:t>
      </w:r>
      <w:r w:rsidR="00393ABF" w:rsidRPr="006E4E52">
        <w:rPr>
          <w:rFonts w:ascii="Arial" w:hAnsi="Arial" w:cs="Arial"/>
          <w:bCs/>
          <w:sz w:val="22"/>
          <w:szCs w:val="22"/>
        </w:rPr>
        <w:t>Kühl</w:t>
      </w:r>
      <w:r w:rsidR="00393ABF">
        <w:rPr>
          <w:rFonts w:ascii="Arial" w:hAnsi="Arial" w:cs="Arial"/>
          <w:bCs/>
          <w:sz w:val="22"/>
          <w:szCs w:val="22"/>
        </w:rPr>
        <w:t>auflieger</w:t>
      </w:r>
      <w:r w:rsidR="00393ABF" w:rsidRPr="006E4E52">
        <w:rPr>
          <w:rFonts w:ascii="Arial" w:hAnsi="Arial" w:cs="Arial"/>
          <w:bCs/>
          <w:sz w:val="22"/>
          <w:szCs w:val="22"/>
        </w:rPr>
        <w:t xml:space="preserve"> </w:t>
      </w:r>
      <w:r w:rsidR="006E4E52" w:rsidRPr="006E4E52">
        <w:rPr>
          <w:rFonts w:ascii="Arial" w:hAnsi="Arial" w:cs="Arial"/>
          <w:bCs/>
          <w:sz w:val="22"/>
          <w:szCs w:val="22"/>
        </w:rPr>
        <w:t>wird ausschließlich im Rahmen des Vertrags des in Buckinghamshire ansässigen Unternehmens mit S.T.I. (U.K.) Ltd. eingesetzt und liefert temperaturgeführte Waren an McDonald's-Vertriebszentren im gesamten Vereinigten Königreich.</w:t>
      </w:r>
      <w:r w:rsidR="006E4E52" w:rsidRPr="006E4E52">
        <w:rPr>
          <w:rFonts w:ascii="Arial" w:hAnsi="Arial" w:cs="Arial"/>
          <w:bCs/>
          <w:sz w:val="22"/>
          <w:szCs w:val="22"/>
        </w:rPr>
        <w:br/>
      </w:r>
      <w:r w:rsidR="006E4E52" w:rsidRPr="006E4E52">
        <w:rPr>
          <w:rFonts w:ascii="Arial" w:hAnsi="Arial" w:cs="Arial"/>
          <w:bCs/>
          <w:sz w:val="22"/>
          <w:szCs w:val="22"/>
        </w:rPr>
        <w:br/>
        <w:t xml:space="preserve">Andrew Marshall, Direktor bei Marine &amp; Cargo: „Wir haben den S.KOe COOL nun seit einigen Wochen auf der Straße und die ersten </w:t>
      </w:r>
      <w:r w:rsidR="00A55696">
        <w:rPr>
          <w:rFonts w:ascii="Arial" w:hAnsi="Arial" w:cs="Arial"/>
          <w:bCs/>
          <w:sz w:val="22"/>
          <w:szCs w:val="22"/>
        </w:rPr>
        <w:t>Erkenntnisse</w:t>
      </w:r>
      <w:r w:rsidR="006E4E52" w:rsidRPr="006E4E52">
        <w:rPr>
          <w:rFonts w:ascii="Arial" w:hAnsi="Arial" w:cs="Arial"/>
          <w:bCs/>
          <w:sz w:val="22"/>
          <w:szCs w:val="22"/>
        </w:rPr>
        <w:t xml:space="preserve"> sind wirklich positiv. Die Technologie ist einfach zu bedienen und wird unserem Unternehmen und unseren Kunden langfristig enorme Nachhaltigkeitsvorteile bieten.</w:t>
      </w:r>
      <w:r w:rsidR="006E4E52" w:rsidRPr="006E4E52">
        <w:rPr>
          <w:rFonts w:ascii="Arial" w:hAnsi="Arial" w:cs="Arial"/>
          <w:bCs/>
          <w:sz w:val="22"/>
          <w:szCs w:val="22"/>
        </w:rPr>
        <w:br/>
      </w:r>
      <w:r w:rsidR="006E4E52" w:rsidRPr="006E4E52">
        <w:rPr>
          <w:rFonts w:ascii="Arial" w:hAnsi="Arial" w:cs="Arial"/>
          <w:bCs/>
          <w:sz w:val="22"/>
          <w:szCs w:val="22"/>
        </w:rPr>
        <w:br/>
        <w:t>"Wir verbrauchen in unserem Betrieb etwa 200 Liter Diesel pro Woche, die unsere Standard-</w:t>
      </w:r>
      <w:r w:rsidR="006E0A3D" w:rsidRPr="006E4E52">
        <w:rPr>
          <w:rFonts w:ascii="Arial" w:hAnsi="Arial" w:cs="Arial"/>
          <w:bCs/>
          <w:sz w:val="22"/>
          <w:szCs w:val="22"/>
        </w:rPr>
        <w:t>Kühl</w:t>
      </w:r>
      <w:r w:rsidR="006E0A3D">
        <w:rPr>
          <w:rFonts w:ascii="Arial" w:hAnsi="Arial" w:cs="Arial"/>
          <w:bCs/>
          <w:sz w:val="22"/>
          <w:szCs w:val="22"/>
        </w:rPr>
        <w:t>auflieger</w:t>
      </w:r>
      <w:r w:rsidR="006E0A3D" w:rsidRPr="006E4E52">
        <w:rPr>
          <w:rFonts w:ascii="Arial" w:hAnsi="Arial" w:cs="Arial"/>
          <w:bCs/>
          <w:sz w:val="22"/>
          <w:szCs w:val="22"/>
        </w:rPr>
        <w:t xml:space="preserve"> </w:t>
      </w:r>
      <w:r w:rsidR="006E4E52" w:rsidRPr="006E4E52">
        <w:rPr>
          <w:rFonts w:ascii="Arial" w:hAnsi="Arial" w:cs="Arial"/>
          <w:bCs/>
          <w:sz w:val="22"/>
          <w:szCs w:val="22"/>
        </w:rPr>
        <w:t xml:space="preserve">benötigen, um die Waren auf der exakt benötigten Temperatur zu halten. </w:t>
      </w:r>
      <w:r w:rsidR="00EE699E">
        <w:rPr>
          <w:rFonts w:ascii="Arial" w:hAnsi="Arial" w:cs="Arial"/>
          <w:bCs/>
          <w:sz w:val="22"/>
          <w:szCs w:val="22"/>
        </w:rPr>
        <w:t>M</w:t>
      </w:r>
      <w:r w:rsidR="00EE699E" w:rsidRPr="006E4E52">
        <w:rPr>
          <w:rFonts w:ascii="Arial" w:hAnsi="Arial" w:cs="Arial"/>
          <w:bCs/>
          <w:sz w:val="22"/>
          <w:szCs w:val="22"/>
        </w:rPr>
        <w:t xml:space="preserve">it </w:t>
      </w:r>
      <w:r w:rsidR="00EE699E">
        <w:rPr>
          <w:rFonts w:ascii="Arial" w:hAnsi="Arial" w:cs="Arial"/>
          <w:bCs/>
          <w:sz w:val="22"/>
          <w:szCs w:val="22"/>
        </w:rPr>
        <w:t xml:space="preserve">dem vollelektrischen Kühlauflieger </w:t>
      </w:r>
      <w:r w:rsidR="00EE699E" w:rsidRPr="006E4E52">
        <w:rPr>
          <w:rFonts w:ascii="Arial" w:hAnsi="Arial" w:cs="Arial"/>
          <w:bCs/>
          <w:sz w:val="22"/>
          <w:szCs w:val="22"/>
        </w:rPr>
        <w:t xml:space="preserve">eliminieren </w:t>
      </w:r>
      <w:r w:rsidR="00EE699E">
        <w:rPr>
          <w:rFonts w:ascii="Arial" w:hAnsi="Arial" w:cs="Arial"/>
          <w:bCs/>
          <w:sz w:val="22"/>
          <w:szCs w:val="22"/>
        </w:rPr>
        <w:t>wir d</w:t>
      </w:r>
      <w:r w:rsidR="006E4E52" w:rsidRPr="006E4E52">
        <w:rPr>
          <w:rFonts w:ascii="Arial" w:hAnsi="Arial" w:cs="Arial"/>
          <w:bCs/>
          <w:sz w:val="22"/>
          <w:szCs w:val="22"/>
        </w:rPr>
        <w:t xml:space="preserve">iese Menge, </w:t>
      </w:r>
      <w:r w:rsidR="00E62DBB">
        <w:rPr>
          <w:rFonts w:ascii="Arial" w:hAnsi="Arial" w:cs="Arial"/>
          <w:bCs/>
          <w:sz w:val="22"/>
          <w:szCs w:val="22"/>
        </w:rPr>
        <w:t xml:space="preserve">das </w:t>
      </w:r>
      <w:r w:rsidR="006E4E52" w:rsidRPr="006E4E52">
        <w:rPr>
          <w:rFonts w:ascii="Arial" w:hAnsi="Arial" w:cs="Arial"/>
          <w:bCs/>
          <w:sz w:val="22"/>
          <w:szCs w:val="22"/>
        </w:rPr>
        <w:t>ist eine erhebliche Einsparung, die wir bereits jetzt erzielen.“</w:t>
      </w:r>
      <w:r w:rsidR="006E4E52" w:rsidRPr="006E4E52">
        <w:rPr>
          <w:rFonts w:ascii="Arial" w:hAnsi="Arial" w:cs="Arial"/>
          <w:bCs/>
          <w:sz w:val="22"/>
          <w:szCs w:val="22"/>
        </w:rPr>
        <w:br/>
      </w:r>
      <w:r w:rsidR="006E4E52" w:rsidRPr="006E4E52">
        <w:rPr>
          <w:rFonts w:ascii="Arial" w:hAnsi="Arial" w:cs="Arial"/>
          <w:bCs/>
          <w:sz w:val="22"/>
          <w:szCs w:val="22"/>
        </w:rPr>
        <w:br/>
        <w:t xml:space="preserve">Schmitz Cargobull hat den S.KOe COOL Anfang des Jahres offiziell auf dem britischen und irischen Markt eingeführt. </w:t>
      </w:r>
      <w:r w:rsidR="00A55696">
        <w:rPr>
          <w:rFonts w:ascii="Arial" w:hAnsi="Arial" w:cs="Arial"/>
          <w:bCs/>
          <w:sz w:val="22"/>
          <w:szCs w:val="22"/>
        </w:rPr>
        <w:t>Der S.KOe COOL ist</w:t>
      </w:r>
      <w:r w:rsidR="006E4E52" w:rsidRPr="006E4E52">
        <w:rPr>
          <w:rFonts w:ascii="Arial" w:hAnsi="Arial" w:cs="Arial"/>
          <w:bCs/>
          <w:sz w:val="22"/>
          <w:szCs w:val="22"/>
        </w:rPr>
        <w:t xml:space="preserve"> typgenehmigt</w:t>
      </w:r>
      <w:r w:rsidR="00A55696">
        <w:rPr>
          <w:rFonts w:ascii="Arial" w:hAnsi="Arial" w:cs="Arial"/>
          <w:bCs/>
          <w:sz w:val="22"/>
          <w:szCs w:val="22"/>
        </w:rPr>
        <w:t xml:space="preserve"> und hilft den Transportunternehmen bei der Einhaltung der immer strengeren </w:t>
      </w:r>
      <w:r w:rsidR="006E4E52" w:rsidRPr="006E4E52">
        <w:rPr>
          <w:rFonts w:ascii="Arial" w:hAnsi="Arial" w:cs="Arial"/>
          <w:bCs/>
          <w:sz w:val="22"/>
          <w:szCs w:val="22"/>
        </w:rPr>
        <w:t>Emissionsvorschriften</w:t>
      </w:r>
      <w:r w:rsidR="00A55696">
        <w:rPr>
          <w:rFonts w:ascii="Arial" w:hAnsi="Arial" w:cs="Arial"/>
          <w:bCs/>
          <w:sz w:val="22"/>
          <w:szCs w:val="22"/>
        </w:rPr>
        <w:t>.</w:t>
      </w:r>
      <w:r w:rsidR="006E4E52" w:rsidRPr="006E4E52">
        <w:rPr>
          <w:rFonts w:ascii="Arial" w:hAnsi="Arial" w:cs="Arial"/>
          <w:bCs/>
          <w:sz w:val="22"/>
          <w:szCs w:val="22"/>
        </w:rPr>
        <w:br/>
      </w:r>
      <w:r w:rsidR="006E4E52" w:rsidRPr="006E4E52">
        <w:rPr>
          <w:rFonts w:ascii="Arial" w:hAnsi="Arial" w:cs="Arial"/>
          <w:bCs/>
          <w:sz w:val="22"/>
          <w:szCs w:val="22"/>
        </w:rPr>
        <w:br/>
        <w:t xml:space="preserve">Der neue Kühlanhänger von Marine &amp; Cargo ist mit </w:t>
      </w:r>
      <w:r w:rsidR="00A55696">
        <w:rPr>
          <w:rFonts w:ascii="Arial" w:hAnsi="Arial" w:cs="Arial"/>
          <w:bCs/>
          <w:sz w:val="22"/>
          <w:szCs w:val="22"/>
        </w:rPr>
        <w:t>der</w:t>
      </w:r>
      <w:r w:rsidR="006E4E52" w:rsidRPr="006E4E52">
        <w:rPr>
          <w:rFonts w:ascii="Arial" w:hAnsi="Arial" w:cs="Arial"/>
          <w:bCs/>
          <w:sz w:val="22"/>
          <w:szCs w:val="22"/>
        </w:rPr>
        <w:t xml:space="preserve"> vollelektrischen </w:t>
      </w:r>
      <w:r w:rsidR="00A55696">
        <w:rPr>
          <w:rFonts w:ascii="Arial" w:hAnsi="Arial" w:cs="Arial"/>
          <w:bCs/>
          <w:sz w:val="22"/>
          <w:szCs w:val="22"/>
        </w:rPr>
        <w:t xml:space="preserve">Transportkältemaschine </w:t>
      </w:r>
      <w:r w:rsidR="006E4E52" w:rsidRPr="006E4E52">
        <w:rPr>
          <w:rFonts w:ascii="Arial" w:hAnsi="Arial" w:cs="Arial"/>
          <w:bCs/>
          <w:sz w:val="22"/>
          <w:szCs w:val="22"/>
        </w:rPr>
        <w:t xml:space="preserve">S.CU ep85 mit integrierter Leistungselektronik, einem Batteriesystem und einer elektrischen Generatorachse ausgestattet, die einen zu 100 Prozent emissionsfreien Betrieb ermöglicht. </w:t>
      </w:r>
      <w:r w:rsidR="006E4E52" w:rsidRPr="006E4E52">
        <w:rPr>
          <w:rFonts w:ascii="Arial" w:hAnsi="Arial" w:cs="Arial"/>
          <w:bCs/>
          <w:sz w:val="22"/>
          <w:szCs w:val="22"/>
        </w:rPr>
        <w:br/>
      </w:r>
    </w:p>
    <w:p w14:paraId="5741BE10" w14:textId="2AED728C" w:rsidR="00A55696" w:rsidRPr="00A55696" w:rsidRDefault="00A55696" w:rsidP="00A55696">
      <w:pPr>
        <w:spacing w:line="360" w:lineRule="auto"/>
        <w:jc w:val="right"/>
        <w:rPr>
          <w:rFonts w:ascii="Arial" w:hAnsi="Arial" w:cs="Arial"/>
          <w:b/>
          <w:sz w:val="22"/>
          <w:szCs w:val="22"/>
        </w:rPr>
      </w:pPr>
      <w:r w:rsidRPr="00A55696">
        <w:rPr>
          <w:rFonts w:ascii="Arial" w:hAnsi="Arial" w:cs="Arial"/>
          <w:b/>
          <w:sz w:val="22"/>
          <w:szCs w:val="22"/>
        </w:rPr>
        <w:lastRenderedPageBreak/>
        <w:t>2024-164</w:t>
      </w:r>
    </w:p>
    <w:p w14:paraId="39FD4688" w14:textId="77777777" w:rsidR="00CC7C6F" w:rsidRDefault="00A55696" w:rsidP="005F009D">
      <w:pPr>
        <w:spacing w:line="360" w:lineRule="auto"/>
        <w:rPr>
          <w:rFonts w:ascii="Arial" w:hAnsi="Arial" w:cs="Arial"/>
          <w:bCs/>
          <w:sz w:val="22"/>
          <w:szCs w:val="22"/>
        </w:rPr>
      </w:pPr>
      <w:r>
        <w:rPr>
          <w:rFonts w:ascii="Arial" w:hAnsi="Arial" w:cs="Arial"/>
          <w:bCs/>
          <w:sz w:val="22"/>
          <w:szCs w:val="22"/>
        </w:rPr>
        <w:br/>
      </w:r>
      <w:r w:rsidR="006E4E52" w:rsidRPr="006E4E52">
        <w:rPr>
          <w:rFonts w:ascii="Arial" w:hAnsi="Arial" w:cs="Arial"/>
          <w:bCs/>
          <w:sz w:val="22"/>
          <w:szCs w:val="22"/>
        </w:rPr>
        <w:t xml:space="preserve">Das Unternehmen hat den S.KOe COOL mit einer Mercedes-Benz Actros Gigaspace-Zugmaschine kombiniert, die von einem kraftstoffsparenden 530 PS starken Euro VI-Motor angetrieben wird, der mit hydriertem Pflanzenöl (HVO) betrieben wird, um die Emissionen weiter zu reduzieren. </w:t>
      </w:r>
      <w:r w:rsidR="006E4E52" w:rsidRPr="006E4E52">
        <w:rPr>
          <w:rFonts w:ascii="Arial" w:hAnsi="Arial" w:cs="Arial"/>
          <w:bCs/>
          <w:sz w:val="22"/>
          <w:szCs w:val="22"/>
        </w:rPr>
        <w:br/>
      </w:r>
      <w:r w:rsidR="006E4E52" w:rsidRPr="006E4E52">
        <w:rPr>
          <w:rFonts w:ascii="Arial" w:hAnsi="Arial" w:cs="Arial"/>
          <w:bCs/>
          <w:sz w:val="22"/>
          <w:szCs w:val="22"/>
        </w:rPr>
        <w:br/>
        <w:t xml:space="preserve">„Unsere Fahrzeuge </w:t>
      </w:r>
      <w:r w:rsidR="00D7714F">
        <w:rPr>
          <w:rFonts w:ascii="Arial" w:hAnsi="Arial" w:cs="Arial"/>
          <w:bCs/>
          <w:sz w:val="22"/>
          <w:szCs w:val="22"/>
        </w:rPr>
        <w:t>sind im Fernverkehr auf Mehrtagestouren im Einsatz</w:t>
      </w:r>
      <w:r w:rsidR="006E4E52" w:rsidRPr="006E4E52">
        <w:rPr>
          <w:rFonts w:ascii="Arial" w:hAnsi="Arial" w:cs="Arial"/>
          <w:bCs/>
          <w:sz w:val="22"/>
          <w:szCs w:val="22"/>
        </w:rPr>
        <w:t xml:space="preserve">, wobei sie montagmorgens das Depot verlassen und freitags zurückkommen. Aufgrund der fehlenden Ladeinfrastruktur gibt es derzeit einfach keine geeignete elektrische Option für die Zugmaschine“, erklärt Andrew. “Wir müssen also unsere Emissionen auf andere Weise reduzieren. </w:t>
      </w:r>
      <w:r w:rsidR="006E4E52" w:rsidRPr="006E4E52">
        <w:rPr>
          <w:rFonts w:ascii="Arial" w:hAnsi="Arial" w:cs="Arial"/>
          <w:bCs/>
          <w:sz w:val="22"/>
          <w:szCs w:val="22"/>
        </w:rPr>
        <w:br/>
      </w:r>
      <w:r w:rsidR="006E4E52" w:rsidRPr="006E4E52">
        <w:rPr>
          <w:rFonts w:ascii="Arial" w:hAnsi="Arial" w:cs="Arial"/>
          <w:bCs/>
          <w:sz w:val="22"/>
          <w:szCs w:val="22"/>
        </w:rPr>
        <w:br/>
        <w:t>„Durch den Einsatz dieses elektrischen Anhängers, der seine eigene Energie während der Fahrt über die elektrische Achse erzeugt, kommen wir nachhaltige</w:t>
      </w:r>
      <w:r w:rsidR="00D7714F">
        <w:rPr>
          <w:rFonts w:ascii="Arial" w:hAnsi="Arial" w:cs="Arial"/>
          <w:bCs/>
          <w:sz w:val="22"/>
          <w:szCs w:val="22"/>
        </w:rPr>
        <w:t>m Transport</w:t>
      </w:r>
      <w:r w:rsidR="006E4E52" w:rsidRPr="006E4E52">
        <w:rPr>
          <w:rFonts w:ascii="Arial" w:hAnsi="Arial" w:cs="Arial"/>
          <w:bCs/>
          <w:sz w:val="22"/>
          <w:szCs w:val="22"/>
        </w:rPr>
        <w:t xml:space="preserve"> in unserem Betrieb so nah wie möglich."</w:t>
      </w:r>
      <w:r w:rsidR="006E4E52" w:rsidRPr="006E4E52">
        <w:rPr>
          <w:rFonts w:ascii="Arial" w:hAnsi="Arial" w:cs="Arial"/>
          <w:bCs/>
          <w:sz w:val="22"/>
          <w:szCs w:val="22"/>
        </w:rPr>
        <w:br/>
      </w:r>
      <w:r w:rsidR="006E4E52" w:rsidRPr="006E4E52">
        <w:rPr>
          <w:rFonts w:ascii="Arial" w:hAnsi="Arial" w:cs="Arial"/>
          <w:bCs/>
          <w:sz w:val="22"/>
          <w:szCs w:val="22"/>
        </w:rPr>
        <w:br/>
        <w:t xml:space="preserve">Die elektrifizierte Anhängerachse des S.KOe </w:t>
      </w:r>
      <w:r w:rsidR="002A795D">
        <w:rPr>
          <w:rFonts w:ascii="Arial" w:hAnsi="Arial" w:cs="Arial"/>
          <w:bCs/>
          <w:sz w:val="22"/>
          <w:szCs w:val="22"/>
        </w:rPr>
        <w:t xml:space="preserve">COOL </w:t>
      </w:r>
      <w:r w:rsidR="006E4E52" w:rsidRPr="006E4E52">
        <w:rPr>
          <w:rFonts w:ascii="Arial" w:hAnsi="Arial" w:cs="Arial"/>
          <w:bCs/>
          <w:sz w:val="22"/>
          <w:szCs w:val="22"/>
        </w:rPr>
        <w:t xml:space="preserve">gewinnt unter anderem beim Bremsen Energie zurück, verlängert die Betriebszeit der Kühleinheit oder verkürzt die Ladezeit der Batterie über das Stromnetz. Dadurch werden auch die Wartezeiten in den Verteilzentren verkürzt. </w:t>
      </w:r>
      <w:r w:rsidR="006E4E52" w:rsidRPr="006E4E52">
        <w:rPr>
          <w:rFonts w:ascii="Arial" w:hAnsi="Arial" w:cs="Arial"/>
          <w:bCs/>
          <w:sz w:val="22"/>
          <w:szCs w:val="22"/>
        </w:rPr>
        <w:br/>
      </w:r>
      <w:r w:rsidR="006E4E52" w:rsidRPr="006E4E52">
        <w:rPr>
          <w:rFonts w:ascii="Arial" w:hAnsi="Arial" w:cs="Arial"/>
          <w:bCs/>
          <w:sz w:val="22"/>
          <w:szCs w:val="22"/>
        </w:rPr>
        <w:br/>
        <w:t xml:space="preserve">Dank drei vordefinierter Modi (ECO, STANDARD und SAFE) kann der Sattelauflieger entsprechend den Nutzungsbedingungen und -zielen des Kunden optimiert werden. Der ECO-Modus sorgt für maximale Energie- und Kosteneffizienz beim Kühltransport. Der STANDARD-Modus bietet kosteneffizienten Schutz vor Verderb der Ladung, während der SAFE-Modus maximalen Schutz vor </w:t>
      </w:r>
      <w:r w:rsidR="00D7714F">
        <w:rPr>
          <w:rFonts w:ascii="Arial" w:hAnsi="Arial" w:cs="Arial"/>
          <w:bCs/>
          <w:sz w:val="22"/>
          <w:szCs w:val="22"/>
        </w:rPr>
        <w:t>Warenv</w:t>
      </w:r>
      <w:r w:rsidR="006E4E52" w:rsidRPr="006E4E52">
        <w:rPr>
          <w:rFonts w:ascii="Arial" w:hAnsi="Arial" w:cs="Arial"/>
          <w:bCs/>
          <w:sz w:val="22"/>
          <w:szCs w:val="22"/>
        </w:rPr>
        <w:t>erderb bietet.</w:t>
      </w:r>
      <w:r w:rsidR="006E4E52" w:rsidRPr="006E4E52">
        <w:rPr>
          <w:rFonts w:ascii="Arial" w:hAnsi="Arial" w:cs="Arial"/>
          <w:bCs/>
          <w:sz w:val="22"/>
          <w:szCs w:val="22"/>
        </w:rPr>
        <w:br/>
      </w:r>
      <w:r w:rsidR="006E4E52" w:rsidRPr="006E4E52">
        <w:rPr>
          <w:rFonts w:ascii="Arial" w:hAnsi="Arial" w:cs="Arial"/>
          <w:bCs/>
          <w:sz w:val="22"/>
          <w:szCs w:val="22"/>
        </w:rPr>
        <w:br/>
        <w:t>Die Modi können über das Display und die Tastatur der Transportkühleinheit oder über das Telematikportal und die App TrailerConnect® von Schmitz Cargobull ausgewählt werden.</w:t>
      </w:r>
    </w:p>
    <w:p w14:paraId="21EDB926" w14:textId="77777777" w:rsidR="00CC7C6F" w:rsidRDefault="00CC7C6F" w:rsidP="005F009D">
      <w:pPr>
        <w:spacing w:line="360" w:lineRule="auto"/>
        <w:rPr>
          <w:rFonts w:ascii="Arial" w:hAnsi="Arial" w:cs="Arial"/>
          <w:bCs/>
          <w:sz w:val="22"/>
          <w:szCs w:val="22"/>
        </w:rPr>
      </w:pPr>
    </w:p>
    <w:p w14:paraId="5B6F2641" w14:textId="77777777" w:rsidR="00CC7C6F" w:rsidRDefault="00CC7C6F" w:rsidP="005F009D">
      <w:pPr>
        <w:spacing w:line="360" w:lineRule="auto"/>
        <w:rPr>
          <w:rFonts w:ascii="Arial" w:hAnsi="Arial" w:cs="Arial"/>
          <w:bCs/>
          <w:sz w:val="22"/>
          <w:szCs w:val="22"/>
        </w:rPr>
      </w:pPr>
    </w:p>
    <w:p w14:paraId="00BC5D0F" w14:textId="77777777" w:rsidR="00CC7C6F" w:rsidRDefault="00CC7C6F" w:rsidP="005F009D">
      <w:pPr>
        <w:spacing w:line="360" w:lineRule="auto"/>
        <w:rPr>
          <w:rFonts w:ascii="Arial" w:hAnsi="Arial" w:cs="Arial"/>
          <w:bCs/>
          <w:sz w:val="22"/>
          <w:szCs w:val="22"/>
        </w:rPr>
      </w:pPr>
    </w:p>
    <w:p w14:paraId="61C18BFE" w14:textId="77777777" w:rsidR="00CC7C6F" w:rsidRPr="00A55696" w:rsidRDefault="00CC7C6F" w:rsidP="00CC7C6F">
      <w:pPr>
        <w:spacing w:line="360" w:lineRule="auto"/>
        <w:jc w:val="right"/>
        <w:rPr>
          <w:rFonts w:ascii="Arial" w:hAnsi="Arial" w:cs="Arial"/>
          <w:b/>
          <w:sz w:val="22"/>
          <w:szCs w:val="22"/>
        </w:rPr>
      </w:pPr>
      <w:r w:rsidRPr="00A55696">
        <w:rPr>
          <w:rFonts w:ascii="Arial" w:hAnsi="Arial" w:cs="Arial"/>
          <w:b/>
          <w:sz w:val="22"/>
          <w:szCs w:val="22"/>
        </w:rPr>
        <w:lastRenderedPageBreak/>
        <w:t>2024-164</w:t>
      </w:r>
    </w:p>
    <w:p w14:paraId="4EF1BAE5" w14:textId="05164D6E" w:rsidR="006E4E52" w:rsidRPr="006E4E52" w:rsidRDefault="006E4E52" w:rsidP="00A55696">
      <w:pPr>
        <w:spacing w:line="360" w:lineRule="auto"/>
        <w:rPr>
          <w:rFonts w:ascii="Arial" w:hAnsi="Arial" w:cs="Arial"/>
          <w:bCs/>
          <w:sz w:val="22"/>
          <w:szCs w:val="22"/>
        </w:rPr>
      </w:pPr>
      <w:r w:rsidRPr="006E4E52">
        <w:rPr>
          <w:rFonts w:ascii="Arial" w:hAnsi="Arial" w:cs="Arial"/>
          <w:bCs/>
          <w:sz w:val="22"/>
          <w:szCs w:val="22"/>
        </w:rPr>
        <w:br/>
        <w:t>Marine &amp; Cargo ist ein familiengeführtes Unternehmen mit mehr als 30 Jahren Erfahrung in der Logistikbranche. Es betreibt eine Flotte von 30 Anhängern und 17 LKWs von einem strategisch günstig gelegenen Depot zwischen der M1 und der M40 in Great Horwood, Buckinghamshire</w:t>
      </w:r>
      <w:r w:rsidR="00A55696">
        <w:rPr>
          <w:rFonts w:ascii="Arial" w:hAnsi="Arial" w:cs="Arial"/>
          <w:bCs/>
          <w:sz w:val="22"/>
          <w:szCs w:val="22"/>
        </w:rPr>
        <w:t>.</w:t>
      </w:r>
    </w:p>
    <w:p w14:paraId="625F60D8" w14:textId="77777777" w:rsidR="001B0083" w:rsidRDefault="001B0083" w:rsidP="001B0083">
      <w:pPr>
        <w:rPr>
          <w:rFonts w:ascii="Arial" w:hAnsi="Arial" w:cs="Arial"/>
          <w:bCs/>
          <w:sz w:val="22"/>
          <w:szCs w:val="22"/>
        </w:rPr>
      </w:pPr>
    </w:p>
    <w:p w14:paraId="02C97EB6" w14:textId="0856910F" w:rsidR="00A55696" w:rsidRPr="002D7645" w:rsidRDefault="00F42577" w:rsidP="001B0083">
      <w:pPr>
        <w:rPr>
          <w:rFonts w:ascii="Arial" w:hAnsi="Arial" w:cs="Arial"/>
          <w:bCs/>
          <w:sz w:val="22"/>
          <w:szCs w:val="22"/>
        </w:rPr>
      </w:pPr>
      <w:r w:rsidRPr="002D7645">
        <w:rPr>
          <w:rFonts w:ascii="Arial" w:hAnsi="Arial" w:cs="Arial"/>
          <w:bCs/>
          <w:sz w:val="22"/>
          <w:szCs w:val="22"/>
        </w:rPr>
        <w:t>Bildunterschrift: v.l</w:t>
      </w:r>
      <w:r w:rsidR="002D7645" w:rsidRPr="002D7645">
        <w:rPr>
          <w:rFonts w:ascii="Arial" w:hAnsi="Arial" w:cs="Arial"/>
          <w:bCs/>
          <w:sz w:val="22"/>
          <w:szCs w:val="22"/>
        </w:rPr>
        <w:t xml:space="preserve">: </w:t>
      </w:r>
      <w:r w:rsidRPr="002D7645">
        <w:rPr>
          <w:rFonts w:ascii="Arial" w:hAnsi="Arial" w:cs="Arial"/>
          <w:color w:val="000000"/>
          <w:sz w:val="20"/>
        </w:rPr>
        <w:t>Aaron Howarth, Schmitz Cargobull Area Sales Manager</w:t>
      </w:r>
      <w:r w:rsidR="002D7645" w:rsidRPr="002D7645">
        <w:rPr>
          <w:rFonts w:ascii="Arial" w:hAnsi="Arial" w:cs="Arial"/>
          <w:color w:val="000000"/>
          <w:sz w:val="20"/>
        </w:rPr>
        <w:t xml:space="preserve"> für die</w:t>
      </w:r>
      <w:r w:rsidRPr="002D7645">
        <w:rPr>
          <w:rFonts w:ascii="Arial" w:hAnsi="Arial" w:cs="Arial"/>
          <w:color w:val="000000"/>
          <w:sz w:val="20"/>
        </w:rPr>
        <w:t xml:space="preserve"> East Midlands; Andrew Marshall, Managing Director </w:t>
      </w:r>
      <w:r w:rsidR="002D7645">
        <w:rPr>
          <w:rFonts w:ascii="Arial" w:hAnsi="Arial" w:cs="Arial"/>
          <w:color w:val="000000"/>
          <w:sz w:val="20"/>
        </w:rPr>
        <w:t xml:space="preserve">bei </w:t>
      </w:r>
      <w:r w:rsidRPr="002D7645">
        <w:rPr>
          <w:rFonts w:ascii="Arial" w:hAnsi="Arial" w:cs="Arial"/>
          <w:color w:val="000000"/>
          <w:sz w:val="20"/>
        </w:rPr>
        <w:t xml:space="preserve">Marine &amp; Cargo; Nigel Marshall, Operations Director </w:t>
      </w:r>
      <w:r w:rsidR="002D7645">
        <w:rPr>
          <w:rFonts w:ascii="Arial" w:hAnsi="Arial" w:cs="Arial"/>
          <w:color w:val="000000"/>
          <w:sz w:val="20"/>
        </w:rPr>
        <w:t>bei</w:t>
      </w:r>
      <w:r w:rsidRPr="002D7645">
        <w:rPr>
          <w:rFonts w:ascii="Arial" w:hAnsi="Arial" w:cs="Arial"/>
          <w:color w:val="000000"/>
          <w:sz w:val="20"/>
        </w:rPr>
        <w:t xml:space="preserve"> Marine &amp; Cargo</w:t>
      </w:r>
      <w:r w:rsidR="002D7645">
        <w:rPr>
          <w:rFonts w:ascii="Arial" w:hAnsi="Arial" w:cs="Arial"/>
          <w:color w:val="000000"/>
          <w:sz w:val="20"/>
        </w:rPr>
        <w:t xml:space="preserve"> und</w:t>
      </w:r>
      <w:r w:rsidRPr="002D7645">
        <w:rPr>
          <w:rFonts w:ascii="Arial" w:hAnsi="Arial" w:cs="Arial"/>
          <w:color w:val="000000"/>
          <w:sz w:val="20"/>
        </w:rPr>
        <w:t xml:space="preserve"> Colin Maher, Managing Director, Schmitz Cargobull UK &amp; Ire.</w:t>
      </w:r>
    </w:p>
    <w:p w14:paraId="0FB7C361" w14:textId="77777777" w:rsidR="00A55696" w:rsidRPr="002D7645" w:rsidRDefault="00A55696" w:rsidP="001B0083">
      <w:pPr>
        <w:rPr>
          <w:rFonts w:ascii="Arial" w:hAnsi="Arial" w:cs="Arial"/>
          <w:bCs/>
          <w:sz w:val="22"/>
          <w:szCs w:val="22"/>
        </w:rPr>
      </w:pPr>
    </w:p>
    <w:p w14:paraId="0092A9DE" w14:textId="77777777" w:rsidR="00A55696" w:rsidRPr="002D7645" w:rsidRDefault="00A55696" w:rsidP="001B0083">
      <w:pPr>
        <w:rPr>
          <w:rFonts w:ascii="Arial" w:hAnsi="Arial" w:cs="Arial"/>
          <w:bCs/>
          <w:sz w:val="22"/>
          <w:szCs w:val="22"/>
        </w:rPr>
      </w:pPr>
    </w:p>
    <w:p w14:paraId="00132DD1" w14:textId="77777777" w:rsidR="0002326F" w:rsidRPr="001B0083" w:rsidRDefault="0002326F" w:rsidP="0002326F">
      <w:pPr>
        <w:ind w:right="850"/>
        <w:rPr>
          <w:rFonts w:ascii="Arial" w:eastAsia="Calibri" w:hAnsi="Arial" w:cs="Arial"/>
          <w:sz w:val="16"/>
          <w:szCs w:val="16"/>
        </w:rPr>
      </w:pPr>
      <w:r w:rsidRPr="001B0083">
        <w:rPr>
          <w:rFonts w:ascii="Arial" w:eastAsia="Calibri" w:hAnsi="Arial" w:cs="Arial"/>
          <w:b/>
          <w:bCs/>
          <w:sz w:val="16"/>
          <w:szCs w:val="16"/>
          <w:u w:val="single"/>
        </w:rPr>
        <w:t xml:space="preserve">Über Schmitz Cargobull </w:t>
      </w:r>
    </w:p>
    <w:p w14:paraId="7AD15B40" w14:textId="77777777"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CA6AC86" w14:textId="49FD46A1"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color w:val="000000"/>
          <w:sz w:val="16"/>
          <w:szCs w:val="16"/>
          <w:shd w:val="clear" w:color="auto" w:fill="FFFFFF"/>
        </w:rPr>
        <w:t xml:space="preserve">Schmitz Cargobull wurde 1892 im Münsterland (Deutschland) gegründet. Das familiengeführte </w:t>
      </w:r>
      <w:r w:rsidRPr="001B0083">
        <w:rPr>
          <w:rFonts w:ascii="Arial" w:hAnsi="Arial" w:cs="Arial"/>
          <w:sz w:val="16"/>
          <w:szCs w:val="16"/>
        </w:rPr>
        <w:t>Unternehmen produziert pro Jahr mit über 6.000 Mitarbeitern rund 60.000 Fahrzeuge und erwirtschaftete</w:t>
      </w:r>
      <w:r w:rsidRPr="001B0083">
        <w:rPr>
          <w:rFonts w:ascii="Arial" w:hAnsi="Arial" w:cs="Arial"/>
          <w:color w:val="000000"/>
          <w:sz w:val="16"/>
          <w:szCs w:val="16"/>
          <w:shd w:val="clear" w:color="auto" w:fill="FFFFFF"/>
        </w:rPr>
        <w:t xml:space="preserve"> im Geschäftsjahr 202</w:t>
      </w:r>
      <w:r w:rsidR="00094672">
        <w:rPr>
          <w:rFonts w:ascii="Arial" w:hAnsi="Arial" w:cs="Arial"/>
          <w:color w:val="000000"/>
          <w:sz w:val="16"/>
          <w:szCs w:val="16"/>
          <w:shd w:val="clear" w:color="auto" w:fill="FFFFFF"/>
        </w:rPr>
        <w:t>3</w:t>
      </w:r>
      <w:r w:rsidRPr="001B0083">
        <w:rPr>
          <w:rFonts w:ascii="Arial" w:hAnsi="Arial" w:cs="Arial"/>
          <w:color w:val="000000"/>
          <w:sz w:val="16"/>
          <w:szCs w:val="16"/>
          <w:shd w:val="clear" w:color="auto" w:fill="FFFFFF"/>
        </w:rPr>
        <w:t>/2</w:t>
      </w:r>
      <w:r w:rsidR="00094672">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einen Umsatz von rund 2</w:t>
      </w:r>
      <w:r w:rsidR="00BA1ABE">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Mrd. Euro. Das</w:t>
      </w:r>
      <w:r w:rsidRPr="001B0083">
        <w:rPr>
          <w:rFonts w:ascii="Arial" w:hAnsi="Arial" w:cs="Arial"/>
          <w:color w:val="000000"/>
          <w:sz w:val="16"/>
          <w:szCs w:val="16"/>
        </w:rPr>
        <w:t xml:space="preserve"> internationale Produktions-Netzwerk umfasst aktuell</w:t>
      </w:r>
      <w:r w:rsidRPr="001B0083">
        <w:rPr>
          <w:rFonts w:ascii="Arial" w:hAnsi="Arial" w:cs="Arial"/>
          <w:color w:val="FF0000"/>
          <w:sz w:val="16"/>
          <w:szCs w:val="16"/>
        </w:rPr>
        <w:t xml:space="preserve"> </w:t>
      </w:r>
      <w:r w:rsidRPr="001B0083">
        <w:rPr>
          <w:rFonts w:ascii="Arial" w:hAnsi="Arial" w:cs="Arial"/>
          <w:sz w:val="16"/>
          <w:szCs w:val="16"/>
        </w:rPr>
        <w:t>zehn</w:t>
      </w:r>
      <w:r w:rsidRPr="001B0083">
        <w:rPr>
          <w:rFonts w:ascii="Arial" w:hAnsi="Arial" w:cs="Arial"/>
          <w:color w:val="FF0000"/>
          <w:sz w:val="16"/>
          <w:szCs w:val="16"/>
        </w:rPr>
        <w:t xml:space="preserve"> </w:t>
      </w:r>
      <w:r w:rsidRPr="001B0083">
        <w:rPr>
          <w:rFonts w:ascii="Arial" w:hAnsi="Arial" w:cs="Arial"/>
          <w:color w:val="000000"/>
          <w:sz w:val="16"/>
          <w:szCs w:val="16"/>
        </w:rPr>
        <w:t>Werke in Deutschland, Litauen, Spanien, England, Türkei, Slowakei sowie in Australien</w:t>
      </w:r>
      <w:r w:rsidRPr="001B0083">
        <w:rPr>
          <w:rFonts w:ascii="Arial" w:hAnsi="Arial" w:cs="Arial"/>
          <w:color w:val="44546A"/>
          <w:sz w:val="16"/>
          <w:szCs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sidRPr="001B0083">
        <w:rPr>
          <w:rFonts w:ascii="Arial" w:hAnsi="Arial" w:cs="Arial"/>
          <w:b/>
          <w:sz w:val="16"/>
          <w:szCs w:val="16"/>
          <w:u w:val="single"/>
        </w:rPr>
        <w:t>Das Schmitz Cargobull Presse-Team:</w:t>
      </w:r>
    </w:p>
    <w:p w14:paraId="76D6982B" w14:textId="77777777" w:rsidR="0002326F" w:rsidRPr="001B0083" w:rsidRDefault="0002326F" w:rsidP="0002326F">
      <w:pPr>
        <w:ind w:right="851"/>
        <w:rPr>
          <w:rFonts w:ascii="Arial" w:hAnsi="Arial" w:cs="Arial"/>
          <w:sz w:val="16"/>
          <w:szCs w:val="24"/>
          <w:lang w:val="sv-SE"/>
        </w:rPr>
      </w:pPr>
      <w:r w:rsidRPr="001B0083">
        <w:rPr>
          <w:rFonts w:ascii="Arial" w:hAnsi="Arial" w:cs="Arial"/>
          <w:sz w:val="16"/>
          <w:szCs w:val="24"/>
          <w:lang w:val="sv-SE"/>
        </w:rPr>
        <w:t>Anna Stuhlmeier</w:t>
      </w:r>
      <w:r w:rsidRPr="001B0083">
        <w:rPr>
          <w:rFonts w:ascii="Arial" w:hAnsi="Arial" w:cs="Arial"/>
          <w:sz w:val="16"/>
          <w:szCs w:val="24"/>
          <w:lang w:val="sv-SE"/>
        </w:rPr>
        <w:tab/>
        <w:t xml:space="preserve">+49 2558 81-1340 I </w:t>
      </w:r>
      <w:hyperlink r:id="rId12" w:history="1">
        <w:r w:rsidRPr="001B0083">
          <w:rPr>
            <w:rStyle w:val="Hyperlink"/>
            <w:color w:val="000000"/>
            <w:sz w:val="16"/>
            <w:szCs w:val="24"/>
            <w:lang w:val="sv-SE"/>
          </w:rPr>
          <w:t>anna.stuhlmeier@cargobull.com</w:t>
        </w:r>
      </w:hyperlink>
    </w:p>
    <w:p w14:paraId="2198A99A" w14:textId="77777777" w:rsidR="0002326F" w:rsidRPr="001B0083" w:rsidRDefault="0002326F" w:rsidP="0002326F">
      <w:pPr>
        <w:rPr>
          <w:rFonts w:ascii="Arial" w:hAnsi="Arial" w:cs="Arial"/>
          <w:lang w:val="en-US"/>
        </w:rPr>
      </w:pPr>
      <w:r w:rsidRPr="001B0083">
        <w:rPr>
          <w:rFonts w:ascii="Arial" w:hAnsi="Arial" w:cs="Arial"/>
          <w:sz w:val="16"/>
          <w:szCs w:val="24"/>
          <w:lang w:val="nb-NO"/>
        </w:rPr>
        <w:t>Andrea Beckonert</w:t>
      </w:r>
      <w:r w:rsidRPr="001B0083">
        <w:rPr>
          <w:rFonts w:ascii="Arial" w:hAnsi="Arial" w:cs="Arial"/>
          <w:sz w:val="16"/>
          <w:szCs w:val="24"/>
          <w:lang w:val="nb-NO"/>
        </w:rPr>
        <w:tab/>
        <w:t xml:space="preserve">+49 2558 81-1321 I </w:t>
      </w:r>
      <w:hyperlink r:id="rId13" w:history="1">
        <w:r w:rsidRPr="001B0083">
          <w:rPr>
            <w:rStyle w:val="Hyperlink"/>
            <w:color w:val="000000"/>
            <w:sz w:val="16"/>
            <w:szCs w:val="24"/>
            <w:lang w:val="nb-NO"/>
          </w:rPr>
          <w:t>andrea.beckonert@cargobull.com</w:t>
        </w:r>
      </w:hyperlink>
      <w:r w:rsidRPr="001B0083">
        <w:rPr>
          <w:rFonts w:ascii="Arial" w:hAnsi="Arial" w:cs="Arial"/>
          <w:lang w:val="nb-NO"/>
        </w:rPr>
        <w:br/>
      </w:r>
      <w:r w:rsidRPr="001B0083">
        <w:rPr>
          <w:rFonts w:ascii="Arial" w:hAnsi="Arial" w:cs="Arial"/>
          <w:sz w:val="16"/>
          <w:szCs w:val="24"/>
          <w:lang w:val="nb-NO"/>
        </w:rPr>
        <w:t>Silke Hesener</w:t>
      </w:r>
      <w:r w:rsidRPr="001B0083">
        <w:rPr>
          <w:rFonts w:ascii="Arial" w:hAnsi="Arial" w:cs="Arial"/>
          <w:sz w:val="16"/>
          <w:szCs w:val="24"/>
          <w:lang w:val="nb-NO"/>
        </w:rPr>
        <w:tab/>
        <w:t xml:space="preserve">+49 2558 81-1501 I </w:t>
      </w:r>
      <w:hyperlink r:id="rId14" w:history="1">
        <w:r w:rsidRPr="001B0083">
          <w:rPr>
            <w:rStyle w:val="Hyperlink"/>
            <w:color w:val="000000"/>
            <w:sz w:val="16"/>
            <w:szCs w:val="24"/>
            <w:lang w:val="nb-NO"/>
          </w:rPr>
          <w:t>silke.hesener@cargobull.com</w:t>
        </w:r>
      </w:hyperlink>
    </w:p>
    <w:p w14:paraId="78AF35B6" w14:textId="77777777" w:rsidR="00F96561" w:rsidRPr="001B0083" w:rsidRDefault="00AC225A" w:rsidP="00FC55FF">
      <w:pPr>
        <w:spacing w:after="100" w:afterAutospacing="1"/>
        <w:rPr>
          <w:rFonts w:ascii="Arial" w:hAnsi="Arial" w:cs="Arial"/>
          <w:bCs/>
          <w:sz w:val="22"/>
          <w:szCs w:val="22"/>
          <w:lang w:val="en-US"/>
        </w:rPr>
      </w:pPr>
      <w:r w:rsidRPr="001B0083">
        <w:rPr>
          <w:rFonts w:ascii="Arial" w:hAnsi="Arial" w:cs="Arial"/>
          <w:bCs/>
          <w:sz w:val="22"/>
          <w:szCs w:val="22"/>
          <w:lang w:val="en-US"/>
        </w:rPr>
        <w:br/>
      </w:r>
    </w:p>
    <w:p w14:paraId="74AC6CDE" w14:textId="77777777" w:rsidR="00D365F3" w:rsidRPr="001B0083" w:rsidRDefault="00D365F3" w:rsidP="00B7486E">
      <w:pPr>
        <w:spacing w:line="240" w:lineRule="atLeast"/>
        <w:ind w:right="850"/>
        <w:rPr>
          <w:rFonts w:ascii="Arial" w:hAnsi="Arial" w:cs="Arial"/>
          <w:b/>
          <w:bCs/>
          <w:color w:val="000000"/>
          <w:sz w:val="16"/>
          <w:szCs w:val="16"/>
          <w:u w:val="single"/>
          <w:lang w:val="en-US"/>
        </w:rPr>
      </w:pPr>
    </w:p>
    <w:sectPr w:rsidR="00D365F3" w:rsidRPr="001B0083" w:rsidSect="00494EA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361C" w14:textId="77777777" w:rsidR="00A12777" w:rsidRDefault="00A12777" w:rsidP="00494EA2">
      <w:r>
        <w:separator/>
      </w:r>
    </w:p>
  </w:endnote>
  <w:endnote w:type="continuationSeparator" w:id="0">
    <w:p w14:paraId="5554CAD4" w14:textId="77777777" w:rsidR="00A12777" w:rsidRDefault="00A12777" w:rsidP="00494EA2">
      <w:r>
        <w:continuationSeparator/>
      </w:r>
    </w:p>
  </w:endnote>
  <w:endnote w:type="continuationNotice" w:id="1">
    <w:p w14:paraId="6A6BADA1" w14:textId="77777777" w:rsidR="00A12777" w:rsidRDefault="00A12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138F8" w14:textId="77777777" w:rsidR="00A12777" w:rsidRDefault="00A12777" w:rsidP="00494EA2">
      <w:r>
        <w:separator/>
      </w:r>
    </w:p>
  </w:footnote>
  <w:footnote w:type="continuationSeparator" w:id="0">
    <w:p w14:paraId="24E5BAC1" w14:textId="77777777" w:rsidR="00A12777" w:rsidRDefault="00A12777" w:rsidP="00494EA2">
      <w:r>
        <w:continuationSeparator/>
      </w:r>
    </w:p>
  </w:footnote>
  <w:footnote w:type="continuationNotice" w:id="1">
    <w:p w14:paraId="0105CE97" w14:textId="77777777" w:rsidR="00A12777" w:rsidRDefault="00A12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5B3" w14:textId="77777777" w:rsidR="00224184" w:rsidRDefault="00000000">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8224" w14:textId="77777777" w:rsidR="00224184" w:rsidRDefault="00000000">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3;mso-position-vertical-relative:page">
          <v:imagedata r:id="rId1" o:title="SCB_Color"/>
          <w10:wrap anchory="page"/>
          <w10:anchorlock/>
        </v:shape>
      </w:pict>
    </w:r>
    <w:r>
      <w:pict w14:anchorId="70A5B911">
        <v:shape id="_x0000_s1026" type="#_x0000_t75" style="position:absolute;margin-left:172.3pt;margin-top:23.5pt;width:141.1pt;height:59.05pt;z-index:1;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1"/>
  </w:num>
  <w:num w:numId="3" w16cid:durableId="115587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676C"/>
    <w:rsid w:val="0002326F"/>
    <w:rsid w:val="00025063"/>
    <w:rsid w:val="000273C1"/>
    <w:rsid w:val="0003285F"/>
    <w:rsid w:val="00035B95"/>
    <w:rsid w:val="000549DE"/>
    <w:rsid w:val="00057DB2"/>
    <w:rsid w:val="00063982"/>
    <w:rsid w:val="00071E20"/>
    <w:rsid w:val="00072F7D"/>
    <w:rsid w:val="0008431A"/>
    <w:rsid w:val="00087653"/>
    <w:rsid w:val="0009286E"/>
    <w:rsid w:val="00094672"/>
    <w:rsid w:val="000A338E"/>
    <w:rsid w:val="000A45B3"/>
    <w:rsid w:val="000B7C9D"/>
    <w:rsid w:val="000C1637"/>
    <w:rsid w:val="000C6EB8"/>
    <w:rsid w:val="000C7028"/>
    <w:rsid w:val="000D5FA5"/>
    <w:rsid w:val="000E0C0E"/>
    <w:rsid w:val="000E4273"/>
    <w:rsid w:val="000F0550"/>
    <w:rsid w:val="000F6175"/>
    <w:rsid w:val="0010059E"/>
    <w:rsid w:val="0010113A"/>
    <w:rsid w:val="00102997"/>
    <w:rsid w:val="00117139"/>
    <w:rsid w:val="00122826"/>
    <w:rsid w:val="0013112F"/>
    <w:rsid w:val="001362C6"/>
    <w:rsid w:val="00141E08"/>
    <w:rsid w:val="00143F1F"/>
    <w:rsid w:val="00147232"/>
    <w:rsid w:val="001472A1"/>
    <w:rsid w:val="00157E60"/>
    <w:rsid w:val="0016421F"/>
    <w:rsid w:val="00177865"/>
    <w:rsid w:val="00186B4C"/>
    <w:rsid w:val="001A2227"/>
    <w:rsid w:val="001A5E00"/>
    <w:rsid w:val="001B0083"/>
    <w:rsid w:val="001E36A2"/>
    <w:rsid w:val="001E44F5"/>
    <w:rsid w:val="001E5494"/>
    <w:rsid w:val="002111EB"/>
    <w:rsid w:val="0021365C"/>
    <w:rsid w:val="00224184"/>
    <w:rsid w:val="002263EE"/>
    <w:rsid w:val="0023336C"/>
    <w:rsid w:val="00245A5A"/>
    <w:rsid w:val="00270663"/>
    <w:rsid w:val="00276544"/>
    <w:rsid w:val="0028493F"/>
    <w:rsid w:val="0028626C"/>
    <w:rsid w:val="00287F56"/>
    <w:rsid w:val="00292BFB"/>
    <w:rsid w:val="002A18B4"/>
    <w:rsid w:val="002A5B91"/>
    <w:rsid w:val="002A795D"/>
    <w:rsid w:val="002B6C30"/>
    <w:rsid w:val="002D5752"/>
    <w:rsid w:val="002D7645"/>
    <w:rsid w:val="002F0678"/>
    <w:rsid w:val="002F0770"/>
    <w:rsid w:val="002F13A9"/>
    <w:rsid w:val="002F5B5E"/>
    <w:rsid w:val="00304E59"/>
    <w:rsid w:val="00316D7F"/>
    <w:rsid w:val="003227FD"/>
    <w:rsid w:val="00322E08"/>
    <w:rsid w:val="0033541B"/>
    <w:rsid w:val="003608B0"/>
    <w:rsid w:val="00361213"/>
    <w:rsid w:val="00376D5E"/>
    <w:rsid w:val="00377CD9"/>
    <w:rsid w:val="00383707"/>
    <w:rsid w:val="003864BB"/>
    <w:rsid w:val="00393ABF"/>
    <w:rsid w:val="003A77BC"/>
    <w:rsid w:val="003C1744"/>
    <w:rsid w:val="003C5B52"/>
    <w:rsid w:val="003D1AA0"/>
    <w:rsid w:val="003E4529"/>
    <w:rsid w:val="003F3255"/>
    <w:rsid w:val="003F7F2B"/>
    <w:rsid w:val="00405388"/>
    <w:rsid w:val="004301EE"/>
    <w:rsid w:val="00430724"/>
    <w:rsid w:val="00435493"/>
    <w:rsid w:val="00437FE9"/>
    <w:rsid w:val="00457260"/>
    <w:rsid w:val="00462406"/>
    <w:rsid w:val="00466D57"/>
    <w:rsid w:val="0047196D"/>
    <w:rsid w:val="004769A5"/>
    <w:rsid w:val="00494EA2"/>
    <w:rsid w:val="00497496"/>
    <w:rsid w:val="004A36BA"/>
    <w:rsid w:val="004B66F3"/>
    <w:rsid w:val="004C171A"/>
    <w:rsid w:val="004C229F"/>
    <w:rsid w:val="004D684A"/>
    <w:rsid w:val="004E06A0"/>
    <w:rsid w:val="004F0282"/>
    <w:rsid w:val="004F62D2"/>
    <w:rsid w:val="00502865"/>
    <w:rsid w:val="00507105"/>
    <w:rsid w:val="005166CA"/>
    <w:rsid w:val="00522B22"/>
    <w:rsid w:val="00524A82"/>
    <w:rsid w:val="00540128"/>
    <w:rsid w:val="005421A5"/>
    <w:rsid w:val="005458A6"/>
    <w:rsid w:val="0055430C"/>
    <w:rsid w:val="00554C6D"/>
    <w:rsid w:val="005618FA"/>
    <w:rsid w:val="0056259F"/>
    <w:rsid w:val="00562871"/>
    <w:rsid w:val="00565F90"/>
    <w:rsid w:val="005668DF"/>
    <w:rsid w:val="00573582"/>
    <w:rsid w:val="00577554"/>
    <w:rsid w:val="005808FA"/>
    <w:rsid w:val="00581373"/>
    <w:rsid w:val="0058289F"/>
    <w:rsid w:val="005902D2"/>
    <w:rsid w:val="0059227C"/>
    <w:rsid w:val="00592895"/>
    <w:rsid w:val="00592AC2"/>
    <w:rsid w:val="00594633"/>
    <w:rsid w:val="005B18E8"/>
    <w:rsid w:val="005B1B68"/>
    <w:rsid w:val="005B4C9F"/>
    <w:rsid w:val="005C657B"/>
    <w:rsid w:val="005D1D02"/>
    <w:rsid w:val="005E18A9"/>
    <w:rsid w:val="005E2614"/>
    <w:rsid w:val="005E36AB"/>
    <w:rsid w:val="005E50A1"/>
    <w:rsid w:val="005E70B5"/>
    <w:rsid w:val="005F009D"/>
    <w:rsid w:val="005F4867"/>
    <w:rsid w:val="005F5F69"/>
    <w:rsid w:val="00604B81"/>
    <w:rsid w:val="00607F54"/>
    <w:rsid w:val="00610FEE"/>
    <w:rsid w:val="00615E1C"/>
    <w:rsid w:val="00616B39"/>
    <w:rsid w:val="006171EA"/>
    <w:rsid w:val="006217E9"/>
    <w:rsid w:val="0062523D"/>
    <w:rsid w:val="00640A7E"/>
    <w:rsid w:val="00644E62"/>
    <w:rsid w:val="00666BCF"/>
    <w:rsid w:val="00666EF8"/>
    <w:rsid w:val="00681CB3"/>
    <w:rsid w:val="00687C33"/>
    <w:rsid w:val="006928DC"/>
    <w:rsid w:val="0069292B"/>
    <w:rsid w:val="00693098"/>
    <w:rsid w:val="006A3002"/>
    <w:rsid w:val="006B0B08"/>
    <w:rsid w:val="006B65B5"/>
    <w:rsid w:val="006B744E"/>
    <w:rsid w:val="006D459F"/>
    <w:rsid w:val="006D6A49"/>
    <w:rsid w:val="006D6CD2"/>
    <w:rsid w:val="006E0A3D"/>
    <w:rsid w:val="006E2DBA"/>
    <w:rsid w:val="006E4E52"/>
    <w:rsid w:val="006F3097"/>
    <w:rsid w:val="00707860"/>
    <w:rsid w:val="00723F5F"/>
    <w:rsid w:val="00736FDE"/>
    <w:rsid w:val="00741EF6"/>
    <w:rsid w:val="00752ADC"/>
    <w:rsid w:val="0075738D"/>
    <w:rsid w:val="00767B67"/>
    <w:rsid w:val="00773958"/>
    <w:rsid w:val="00777770"/>
    <w:rsid w:val="00777A1F"/>
    <w:rsid w:val="007845C8"/>
    <w:rsid w:val="00785AF1"/>
    <w:rsid w:val="00790B56"/>
    <w:rsid w:val="00794F80"/>
    <w:rsid w:val="007969F6"/>
    <w:rsid w:val="00797F5C"/>
    <w:rsid w:val="007A222F"/>
    <w:rsid w:val="007B10D8"/>
    <w:rsid w:val="007B4FD8"/>
    <w:rsid w:val="007C05CB"/>
    <w:rsid w:val="007C49C7"/>
    <w:rsid w:val="007C6BF3"/>
    <w:rsid w:val="007D7737"/>
    <w:rsid w:val="007E7AD7"/>
    <w:rsid w:val="007F74B6"/>
    <w:rsid w:val="008072D4"/>
    <w:rsid w:val="008150EE"/>
    <w:rsid w:val="00817038"/>
    <w:rsid w:val="00837E79"/>
    <w:rsid w:val="00842AE3"/>
    <w:rsid w:val="0084330B"/>
    <w:rsid w:val="00845BF1"/>
    <w:rsid w:val="00855D22"/>
    <w:rsid w:val="00860418"/>
    <w:rsid w:val="00863D9E"/>
    <w:rsid w:val="00866036"/>
    <w:rsid w:val="008668FE"/>
    <w:rsid w:val="008751C5"/>
    <w:rsid w:val="008753B5"/>
    <w:rsid w:val="008916E0"/>
    <w:rsid w:val="00891C52"/>
    <w:rsid w:val="0089557C"/>
    <w:rsid w:val="008A660D"/>
    <w:rsid w:val="008B538D"/>
    <w:rsid w:val="008C3179"/>
    <w:rsid w:val="008C3726"/>
    <w:rsid w:val="008C3A7A"/>
    <w:rsid w:val="008E1F69"/>
    <w:rsid w:val="008E5B05"/>
    <w:rsid w:val="008E7AC5"/>
    <w:rsid w:val="008F04BC"/>
    <w:rsid w:val="008F070D"/>
    <w:rsid w:val="00903B60"/>
    <w:rsid w:val="00904099"/>
    <w:rsid w:val="00917200"/>
    <w:rsid w:val="00920E25"/>
    <w:rsid w:val="00923159"/>
    <w:rsid w:val="009325B9"/>
    <w:rsid w:val="00951860"/>
    <w:rsid w:val="009571F0"/>
    <w:rsid w:val="00964631"/>
    <w:rsid w:val="00965F84"/>
    <w:rsid w:val="00967D8F"/>
    <w:rsid w:val="00971EE7"/>
    <w:rsid w:val="00977873"/>
    <w:rsid w:val="00992927"/>
    <w:rsid w:val="009A0C6E"/>
    <w:rsid w:val="009A19C8"/>
    <w:rsid w:val="009A5ADC"/>
    <w:rsid w:val="009B2095"/>
    <w:rsid w:val="009C0B42"/>
    <w:rsid w:val="009C151D"/>
    <w:rsid w:val="009C2353"/>
    <w:rsid w:val="009D1BD2"/>
    <w:rsid w:val="009D3E65"/>
    <w:rsid w:val="009D4A73"/>
    <w:rsid w:val="009D64A3"/>
    <w:rsid w:val="009E469C"/>
    <w:rsid w:val="009E59DF"/>
    <w:rsid w:val="009F43B6"/>
    <w:rsid w:val="009F6A93"/>
    <w:rsid w:val="00A0087B"/>
    <w:rsid w:val="00A0239A"/>
    <w:rsid w:val="00A06DC3"/>
    <w:rsid w:val="00A07FF9"/>
    <w:rsid w:val="00A12777"/>
    <w:rsid w:val="00A17931"/>
    <w:rsid w:val="00A2161A"/>
    <w:rsid w:val="00A273D5"/>
    <w:rsid w:val="00A31EE4"/>
    <w:rsid w:val="00A32A80"/>
    <w:rsid w:val="00A36253"/>
    <w:rsid w:val="00A37AC1"/>
    <w:rsid w:val="00A439DD"/>
    <w:rsid w:val="00A4602C"/>
    <w:rsid w:val="00A465FD"/>
    <w:rsid w:val="00A476A3"/>
    <w:rsid w:val="00A47B59"/>
    <w:rsid w:val="00A51EC7"/>
    <w:rsid w:val="00A532AF"/>
    <w:rsid w:val="00A55696"/>
    <w:rsid w:val="00A779E3"/>
    <w:rsid w:val="00A77C03"/>
    <w:rsid w:val="00A95CDC"/>
    <w:rsid w:val="00AA3568"/>
    <w:rsid w:val="00AB0488"/>
    <w:rsid w:val="00AB1639"/>
    <w:rsid w:val="00AC225A"/>
    <w:rsid w:val="00AC2507"/>
    <w:rsid w:val="00AC7B9D"/>
    <w:rsid w:val="00AD42BC"/>
    <w:rsid w:val="00AD7185"/>
    <w:rsid w:val="00AD7913"/>
    <w:rsid w:val="00AE3673"/>
    <w:rsid w:val="00AE78BC"/>
    <w:rsid w:val="00AF419B"/>
    <w:rsid w:val="00B039DB"/>
    <w:rsid w:val="00B03D7D"/>
    <w:rsid w:val="00B05B14"/>
    <w:rsid w:val="00B15957"/>
    <w:rsid w:val="00B25BD0"/>
    <w:rsid w:val="00B455C9"/>
    <w:rsid w:val="00B47DBF"/>
    <w:rsid w:val="00B61630"/>
    <w:rsid w:val="00B618FA"/>
    <w:rsid w:val="00B67518"/>
    <w:rsid w:val="00B73461"/>
    <w:rsid w:val="00B73869"/>
    <w:rsid w:val="00B7486E"/>
    <w:rsid w:val="00B80933"/>
    <w:rsid w:val="00BA1ABE"/>
    <w:rsid w:val="00BD035A"/>
    <w:rsid w:val="00BD4357"/>
    <w:rsid w:val="00BE7E2B"/>
    <w:rsid w:val="00C14A94"/>
    <w:rsid w:val="00C31070"/>
    <w:rsid w:val="00C3458B"/>
    <w:rsid w:val="00C36AA8"/>
    <w:rsid w:val="00C42AAE"/>
    <w:rsid w:val="00C464D7"/>
    <w:rsid w:val="00C62F58"/>
    <w:rsid w:val="00C6651E"/>
    <w:rsid w:val="00C67CAF"/>
    <w:rsid w:val="00C712F3"/>
    <w:rsid w:val="00C76FBB"/>
    <w:rsid w:val="00C85C94"/>
    <w:rsid w:val="00C91145"/>
    <w:rsid w:val="00C94B9A"/>
    <w:rsid w:val="00C960D2"/>
    <w:rsid w:val="00C97ABF"/>
    <w:rsid w:val="00CA3228"/>
    <w:rsid w:val="00CA62AE"/>
    <w:rsid w:val="00CB3420"/>
    <w:rsid w:val="00CB4404"/>
    <w:rsid w:val="00CB696C"/>
    <w:rsid w:val="00CB73BE"/>
    <w:rsid w:val="00CC2462"/>
    <w:rsid w:val="00CC3CDD"/>
    <w:rsid w:val="00CC7C6F"/>
    <w:rsid w:val="00CD505A"/>
    <w:rsid w:val="00CE4BD4"/>
    <w:rsid w:val="00CE647E"/>
    <w:rsid w:val="00CE7502"/>
    <w:rsid w:val="00CF4390"/>
    <w:rsid w:val="00D03524"/>
    <w:rsid w:val="00D119C2"/>
    <w:rsid w:val="00D12211"/>
    <w:rsid w:val="00D137E9"/>
    <w:rsid w:val="00D137F1"/>
    <w:rsid w:val="00D154E4"/>
    <w:rsid w:val="00D204FC"/>
    <w:rsid w:val="00D21C11"/>
    <w:rsid w:val="00D2647F"/>
    <w:rsid w:val="00D332C6"/>
    <w:rsid w:val="00D353D3"/>
    <w:rsid w:val="00D355FF"/>
    <w:rsid w:val="00D365F3"/>
    <w:rsid w:val="00D4449D"/>
    <w:rsid w:val="00D50FCF"/>
    <w:rsid w:val="00D56821"/>
    <w:rsid w:val="00D602BA"/>
    <w:rsid w:val="00D62D9A"/>
    <w:rsid w:val="00D64874"/>
    <w:rsid w:val="00D70B7B"/>
    <w:rsid w:val="00D7714F"/>
    <w:rsid w:val="00D778D7"/>
    <w:rsid w:val="00D91892"/>
    <w:rsid w:val="00D9223A"/>
    <w:rsid w:val="00D93D3D"/>
    <w:rsid w:val="00D959C2"/>
    <w:rsid w:val="00D96B00"/>
    <w:rsid w:val="00DA5433"/>
    <w:rsid w:val="00DA5A62"/>
    <w:rsid w:val="00DB5169"/>
    <w:rsid w:val="00DB5700"/>
    <w:rsid w:val="00DB5758"/>
    <w:rsid w:val="00DB5E01"/>
    <w:rsid w:val="00DC404F"/>
    <w:rsid w:val="00DC6BC0"/>
    <w:rsid w:val="00DD5A6F"/>
    <w:rsid w:val="00DF35B9"/>
    <w:rsid w:val="00E069FE"/>
    <w:rsid w:val="00E15A81"/>
    <w:rsid w:val="00E16B59"/>
    <w:rsid w:val="00E20346"/>
    <w:rsid w:val="00E267F2"/>
    <w:rsid w:val="00E2737A"/>
    <w:rsid w:val="00E41081"/>
    <w:rsid w:val="00E477A4"/>
    <w:rsid w:val="00E515E2"/>
    <w:rsid w:val="00E52E61"/>
    <w:rsid w:val="00E621BF"/>
    <w:rsid w:val="00E62607"/>
    <w:rsid w:val="00E62DBB"/>
    <w:rsid w:val="00E925B2"/>
    <w:rsid w:val="00E93ED3"/>
    <w:rsid w:val="00EA02AA"/>
    <w:rsid w:val="00EA643B"/>
    <w:rsid w:val="00EC10CF"/>
    <w:rsid w:val="00EC13BE"/>
    <w:rsid w:val="00ED421C"/>
    <w:rsid w:val="00ED5BC5"/>
    <w:rsid w:val="00ED7759"/>
    <w:rsid w:val="00EE23B3"/>
    <w:rsid w:val="00EE699E"/>
    <w:rsid w:val="00EE7E21"/>
    <w:rsid w:val="00EF30D4"/>
    <w:rsid w:val="00F0430D"/>
    <w:rsid w:val="00F146F8"/>
    <w:rsid w:val="00F2051A"/>
    <w:rsid w:val="00F253BE"/>
    <w:rsid w:val="00F25CAB"/>
    <w:rsid w:val="00F26639"/>
    <w:rsid w:val="00F3613F"/>
    <w:rsid w:val="00F3685E"/>
    <w:rsid w:val="00F42577"/>
    <w:rsid w:val="00F462CD"/>
    <w:rsid w:val="00F507B1"/>
    <w:rsid w:val="00F5306C"/>
    <w:rsid w:val="00F57866"/>
    <w:rsid w:val="00F653BC"/>
    <w:rsid w:val="00F96561"/>
    <w:rsid w:val="00FA1423"/>
    <w:rsid w:val="00FA578B"/>
    <w:rsid w:val="00FB57FF"/>
    <w:rsid w:val="00FB60AE"/>
    <w:rsid w:val="00FC02CE"/>
    <w:rsid w:val="00FC2C44"/>
    <w:rsid w:val="00FC55FF"/>
    <w:rsid w:val="00FD62BC"/>
    <w:rsid w:val="00FD6E0B"/>
    <w:rsid w:val="00FE2372"/>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4FB987BA-6F5A-473F-83F7-CF1B6E8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styleId="berarbeitung">
    <w:name w:val="Revision"/>
    <w:hidden/>
    <w:uiPriority w:val="99"/>
    <w:semiHidden/>
    <w:rsid w:val="00393ABF"/>
    <w:rPr>
      <w:rFonts w:ascii="Times" w:eastAsia="Times" w:hAnsi="Times"/>
      <w:sz w:val="24"/>
    </w:rPr>
  </w:style>
  <w:style w:type="character" w:styleId="Erwhnung">
    <w:name w:val="Mention"/>
    <w:uiPriority w:val="99"/>
    <w:unhideWhenUsed/>
    <w:rsid w:val="00A532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2900658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8894479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35721388">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884039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36</cp:revision>
  <cp:lastPrinted>2024-09-25T00:26:00Z</cp:lastPrinted>
  <dcterms:created xsi:type="dcterms:W3CDTF">2024-09-23T03:34:00Z</dcterms:created>
  <dcterms:modified xsi:type="dcterms:W3CDTF">2024-10-21T07:27:00Z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