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1A0E6388" w:rsidR="001C7A21" w:rsidRPr="000552C5" w:rsidRDefault="001C7A21" w:rsidP="001C7A21">
      <w:pPr>
        <w:jc w:val="right"/>
        <w:rPr>
          <w:rFonts w:eastAsia="Times New Roman"/>
          <w:b/>
          <w:bCs/>
        </w:rPr>
      </w:pPr>
      <w:bookmarkStart w:id="0" w:name="_Hlk164938141"/>
      <w:r w:rsidRPr="000552C5">
        <w:rPr>
          <w:rFonts w:eastAsia="Times New Roman"/>
          <w:b/>
          <w:bCs/>
        </w:rPr>
        <w:t>202</w:t>
      </w:r>
      <w:r w:rsidR="00264A33">
        <w:rPr>
          <w:rFonts w:eastAsia="Times New Roman"/>
          <w:b/>
          <w:bCs/>
        </w:rPr>
        <w:t>4</w:t>
      </w:r>
      <w:r w:rsidRPr="000552C5">
        <w:rPr>
          <w:rFonts w:eastAsia="Times New Roman"/>
          <w:b/>
          <w:bCs/>
        </w:rPr>
        <w:t>-</w:t>
      </w:r>
      <w:r w:rsidR="00D04FBC" w:rsidRPr="000552C5">
        <w:rPr>
          <w:rFonts w:eastAsia="Times New Roman"/>
          <w:b/>
          <w:bCs/>
        </w:rPr>
        <w:t>1</w:t>
      </w:r>
      <w:r w:rsidR="007D6F15">
        <w:rPr>
          <w:rFonts w:eastAsia="Times New Roman"/>
          <w:b/>
          <w:bCs/>
        </w:rPr>
        <w:t>51</w:t>
      </w:r>
    </w:p>
    <w:bookmarkEnd w:id="0"/>
    <w:p w14:paraId="5875CC84" w14:textId="77777777" w:rsidR="001C7A21" w:rsidRPr="000552C5" w:rsidRDefault="001C7A21" w:rsidP="001C7A21">
      <w:pPr>
        <w:ind w:right="-425"/>
        <w:rPr>
          <w:rFonts w:eastAsia="Times New Roman"/>
          <w:bCs/>
          <w:sz w:val="20"/>
          <w:szCs w:val="20"/>
          <w:u w:val="single"/>
        </w:rPr>
      </w:pPr>
    </w:p>
    <w:p w14:paraId="23850E76" w14:textId="56036356" w:rsidR="007D6F15" w:rsidRPr="00EF0B96" w:rsidRDefault="00540684" w:rsidP="007D6F15">
      <w:pPr>
        <w:pStyle w:val="paragraph"/>
        <w:spacing w:before="0" w:beforeAutospacing="0" w:after="0" w:afterAutospacing="0"/>
        <w:ind w:right="-120"/>
        <w:textAlignment w:val="baseline"/>
        <w:rPr>
          <w:rFonts w:ascii="Arial" w:hAnsi="Arial" w:cs="Arial"/>
          <w:b/>
          <w:bCs/>
          <w:color w:val="000000" w:themeColor="text1"/>
          <w:sz w:val="36"/>
          <w:szCs w:val="36"/>
        </w:rPr>
      </w:pPr>
      <w:r w:rsidRPr="007D113B">
        <w:rPr>
          <w:rStyle w:val="normaltextrun"/>
          <w:rFonts w:ascii="Arial" w:hAnsi="Arial" w:cs="Arial"/>
          <w:b/>
          <w:bCs/>
          <w:sz w:val="16"/>
          <w:szCs w:val="16"/>
          <w:u w:val="single"/>
        </w:rPr>
        <w:t>Schmitz Cargobull AG</w:t>
      </w:r>
      <w:r w:rsidRPr="000552C5">
        <w:rPr>
          <w:rStyle w:val="scxw103780677"/>
          <w:rFonts w:ascii="Calibri" w:hAnsi="Calibri" w:cs="Calibri"/>
          <w:sz w:val="20"/>
          <w:szCs w:val="20"/>
        </w:rPr>
        <w:t> </w:t>
      </w:r>
      <w:r w:rsidRPr="000552C5">
        <w:rPr>
          <w:rFonts w:ascii="Calibri" w:hAnsi="Calibri" w:cs="Calibri"/>
          <w:sz w:val="20"/>
          <w:szCs w:val="20"/>
        </w:rPr>
        <w:br/>
      </w:r>
      <w:r w:rsidR="00A97690" w:rsidRPr="00EF0B96">
        <w:rPr>
          <w:rFonts w:ascii="Arial" w:hAnsi="Arial" w:cs="Arial"/>
          <w:b/>
          <w:bCs/>
          <w:noProof/>
          <w:color w:val="000000" w:themeColor="text1"/>
          <w:sz w:val="36"/>
          <w:szCs w:val="36"/>
        </w:rPr>
        <w:t xml:space="preserve">„Made in Manchester“ - </w:t>
      </w:r>
      <w:r w:rsidR="007D6F15" w:rsidRPr="00EF0B96">
        <w:rPr>
          <w:rFonts w:ascii="Arial" w:hAnsi="Arial" w:cs="Arial"/>
          <w:b/>
          <w:bCs/>
          <w:noProof/>
          <w:color w:val="000000" w:themeColor="text1"/>
          <w:sz w:val="36"/>
          <w:szCs w:val="36"/>
        </w:rPr>
        <w:t>A</w:t>
      </w:r>
      <w:r w:rsidR="00A97690" w:rsidRPr="00EF0B96">
        <w:rPr>
          <w:rFonts w:ascii="Arial" w:hAnsi="Arial" w:cs="Arial"/>
          <w:b/>
          <w:bCs/>
          <w:noProof/>
          <w:color w:val="000000" w:themeColor="text1"/>
          <w:sz w:val="36"/>
          <w:szCs w:val="36"/>
        </w:rPr>
        <w:t>xil Integrated Services</w:t>
      </w:r>
      <w:r w:rsidR="007D6F15" w:rsidRPr="00EF0B96">
        <w:rPr>
          <w:rFonts w:ascii="Arial" w:hAnsi="Arial" w:cs="Arial"/>
          <w:b/>
          <w:bCs/>
          <w:noProof/>
          <w:color w:val="000000" w:themeColor="text1"/>
          <w:sz w:val="36"/>
          <w:szCs w:val="36"/>
        </w:rPr>
        <w:t xml:space="preserve"> </w:t>
      </w:r>
      <w:r w:rsidR="00A97690" w:rsidRPr="00EF0B96">
        <w:rPr>
          <w:rFonts w:ascii="Arial" w:hAnsi="Arial" w:cs="Arial"/>
          <w:b/>
          <w:bCs/>
          <w:noProof/>
          <w:color w:val="000000" w:themeColor="text1"/>
          <w:sz w:val="36"/>
          <w:szCs w:val="36"/>
        </w:rPr>
        <w:t xml:space="preserve">setzt auf S.CS FREEPOST </w:t>
      </w:r>
    </w:p>
    <w:p w14:paraId="42888A2E" w14:textId="2B889D83" w:rsidR="007D6F15" w:rsidRPr="007D6F15" w:rsidRDefault="00311262" w:rsidP="007D6F15">
      <w:pPr>
        <w:pStyle w:val="paragraph"/>
        <w:spacing w:line="360" w:lineRule="auto"/>
        <w:textAlignment w:val="baseline"/>
        <w:rPr>
          <w:rFonts w:ascii="Arial" w:hAnsi="Arial" w:cs="Arial"/>
          <w:noProof/>
          <w:color w:val="000000"/>
          <w:sz w:val="22"/>
          <w:szCs w:val="22"/>
        </w:rPr>
      </w:pPr>
      <w:r>
        <w:rPr>
          <w:rFonts w:ascii="Arial" w:hAnsi="Arial" w:cs="Arial"/>
          <w:noProof/>
          <w:color w:val="000000"/>
          <w:sz w:val="22"/>
          <w:szCs w:val="22"/>
        </w:rPr>
        <w:t xml:space="preserve">August 2024 - </w:t>
      </w:r>
      <w:r w:rsidR="007D6F15" w:rsidRPr="007D6F15">
        <w:rPr>
          <w:rFonts w:ascii="Arial" w:hAnsi="Arial" w:cs="Arial"/>
          <w:noProof/>
          <w:color w:val="000000"/>
          <w:sz w:val="22"/>
          <w:szCs w:val="22"/>
        </w:rPr>
        <w:t xml:space="preserve">Axil Integrated Services hat zwei </w:t>
      </w:r>
      <w:r w:rsidR="00844D00" w:rsidRPr="007D6F15">
        <w:rPr>
          <w:rFonts w:ascii="Arial" w:hAnsi="Arial" w:cs="Arial"/>
          <w:noProof/>
          <w:color w:val="000000"/>
          <w:sz w:val="22"/>
          <w:szCs w:val="22"/>
        </w:rPr>
        <w:t>S.CS FREEPOST</w:t>
      </w:r>
      <w:r w:rsidR="00844D00">
        <w:rPr>
          <w:rFonts w:ascii="Arial" w:hAnsi="Arial" w:cs="Arial"/>
          <w:noProof/>
          <w:color w:val="000000"/>
          <w:sz w:val="22"/>
          <w:szCs w:val="22"/>
        </w:rPr>
        <w:t xml:space="preserve"> </w:t>
      </w:r>
      <w:r w:rsidR="00844D00" w:rsidRPr="007D6F15">
        <w:rPr>
          <w:rFonts w:ascii="Arial" w:hAnsi="Arial" w:cs="Arial"/>
          <w:noProof/>
          <w:color w:val="000000"/>
          <w:sz w:val="22"/>
          <w:szCs w:val="22"/>
        </w:rPr>
        <w:t xml:space="preserve">Sattelauflieger </w:t>
      </w:r>
      <w:r w:rsidR="00844D00">
        <w:rPr>
          <w:rFonts w:ascii="Arial" w:hAnsi="Arial" w:cs="Arial"/>
          <w:noProof/>
          <w:color w:val="000000"/>
          <w:sz w:val="22"/>
          <w:szCs w:val="22"/>
        </w:rPr>
        <w:t xml:space="preserve">aus dem </w:t>
      </w:r>
      <w:r w:rsidR="0078377E">
        <w:rPr>
          <w:rFonts w:ascii="Arial" w:hAnsi="Arial" w:cs="Arial"/>
          <w:noProof/>
          <w:color w:val="000000"/>
          <w:sz w:val="22"/>
          <w:szCs w:val="22"/>
        </w:rPr>
        <w:t>Schmitz Cargo</w:t>
      </w:r>
      <w:r w:rsidR="00387F66">
        <w:rPr>
          <w:rFonts w:ascii="Arial" w:hAnsi="Arial" w:cs="Arial"/>
          <w:noProof/>
          <w:color w:val="000000"/>
          <w:sz w:val="22"/>
          <w:szCs w:val="22"/>
        </w:rPr>
        <w:t>b</w:t>
      </w:r>
      <w:r w:rsidR="0078377E">
        <w:rPr>
          <w:rFonts w:ascii="Arial" w:hAnsi="Arial" w:cs="Arial"/>
          <w:noProof/>
          <w:color w:val="000000"/>
          <w:sz w:val="22"/>
          <w:szCs w:val="22"/>
        </w:rPr>
        <w:t xml:space="preserve">ull Werk in </w:t>
      </w:r>
      <w:r w:rsidR="007D6F15" w:rsidRPr="007D6F15">
        <w:rPr>
          <w:rFonts w:ascii="Arial" w:hAnsi="Arial" w:cs="Arial"/>
          <w:noProof/>
          <w:color w:val="000000"/>
          <w:sz w:val="22"/>
          <w:szCs w:val="22"/>
        </w:rPr>
        <w:t xml:space="preserve">Manchester </w:t>
      </w:r>
      <w:r w:rsidR="0078377E">
        <w:rPr>
          <w:rFonts w:ascii="Arial" w:hAnsi="Arial" w:cs="Arial"/>
          <w:noProof/>
          <w:color w:val="000000"/>
          <w:sz w:val="22"/>
          <w:szCs w:val="22"/>
        </w:rPr>
        <w:t xml:space="preserve">(UK) </w:t>
      </w:r>
      <w:r w:rsidR="007D6F15" w:rsidRPr="007D6F15">
        <w:rPr>
          <w:rFonts w:ascii="Arial" w:hAnsi="Arial" w:cs="Arial"/>
          <w:noProof/>
          <w:color w:val="000000"/>
          <w:sz w:val="22"/>
          <w:szCs w:val="22"/>
        </w:rPr>
        <w:t xml:space="preserve">in seinen Fuhrpark aufgenommen. Hauptgründe für </w:t>
      </w:r>
      <w:r w:rsidR="00387F66">
        <w:rPr>
          <w:rFonts w:ascii="Arial" w:hAnsi="Arial" w:cs="Arial"/>
          <w:noProof/>
          <w:color w:val="000000"/>
          <w:sz w:val="22"/>
          <w:szCs w:val="22"/>
        </w:rPr>
        <w:t xml:space="preserve">die </w:t>
      </w:r>
      <w:r w:rsidR="007D6F15" w:rsidRPr="007D6F15">
        <w:rPr>
          <w:rFonts w:ascii="Arial" w:hAnsi="Arial" w:cs="Arial"/>
          <w:noProof/>
          <w:color w:val="000000"/>
          <w:sz w:val="22"/>
          <w:szCs w:val="22"/>
        </w:rPr>
        <w:t>Kauf</w:t>
      </w:r>
      <w:r w:rsidR="00387F66">
        <w:rPr>
          <w:rFonts w:ascii="Arial" w:hAnsi="Arial" w:cs="Arial"/>
          <w:noProof/>
          <w:color w:val="000000"/>
          <w:sz w:val="22"/>
          <w:szCs w:val="22"/>
        </w:rPr>
        <w:t>entscheidung</w:t>
      </w:r>
      <w:r w:rsidR="007D6F15" w:rsidRPr="007D6F15">
        <w:rPr>
          <w:rFonts w:ascii="Arial" w:hAnsi="Arial" w:cs="Arial"/>
          <w:noProof/>
          <w:color w:val="000000"/>
          <w:sz w:val="22"/>
          <w:szCs w:val="22"/>
        </w:rPr>
        <w:t xml:space="preserve">, </w:t>
      </w:r>
      <w:r w:rsidR="009D685F">
        <w:rPr>
          <w:rFonts w:ascii="Arial" w:hAnsi="Arial" w:cs="Arial"/>
          <w:noProof/>
          <w:color w:val="000000"/>
          <w:sz w:val="22"/>
          <w:szCs w:val="22"/>
        </w:rPr>
        <w:t xml:space="preserve">waren </w:t>
      </w:r>
      <w:r w:rsidR="007D6F15" w:rsidRPr="007D6F15">
        <w:rPr>
          <w:rFonts w:ascii="Arial" w:hAnsi="Arial" w:cs="Arial"/>
          <w:noProof/>
          <w:color w:val="000000"/>
          <w:sz w:val="22"/>
          <w:szCs w:val="22"/>
        </w:rPr>
        <w:t xml:space="preserve">die Qualität und die Nutzlastvorteile </w:t>
      </w:r>
      <w:r w:rsidR="009D685F">
        <w:rPr>
          <w:rFonts w:ascii="Arial" w:hAnsi="Arial" w:cs="Arial"/>
          <w:noProof/>
          <w:color w:val="000000"/>
          <w:sz w:val="22"/>
          <w:szCs w:val="22"/>
        </w:rPr>
        <w:t xml:space="preserve">sowie das Design </w:t>
      </w:r>
      <w:r w:rsidR="007D6F15" w:rsidRPr="007D6F15">
        <w:rPr>
          <w:rFonts w:ascii="Arial" w:hAnsi="Arial" w:cs="Arial"/>
          <w:noProof/>
          <w:color w:val="000000"/>
          <w:sz w:val="22"/>
          <w:szCs w:val="22"/>
        </w:rPr>
        <w:t xml:space="preserve">des </w:t>
      </w:r>
      <w:r w:rsidR="009D685F">
        <w:rPr>
          <w:rFonts w:ascii="Arial" w:hAnsi="Arial" w:cs="Arial"/>
          <w:noProof/>
          <w:color w:val="000000"/>
          <w:sz w:val="22"/>
          <w:szCs w:val="22"/>
        </w:rPr>
        <w:t>Fahrzeugs.</w:t>
      </w:r>
    </w:p>
    <w:p w14:paraId="5E64EC3E" w14:textId="6D883EC0" w:rsidR="007D6F15" w:rsidRPr="007D6F15" w:rsidRDefault="007D6F15" w:rsidP="007D6F15">
      <w:pPr>
        <w:pStyle w:val="paragraph"/>
        <w:spacing w:line="360" w:lineRule="auto"/>
        <w:textAlignment w:val="baseline"/>
        <w:rPr>
          <w:rFonts w:ascii="Arial" w:hAnsi="Arial" w:cs="Arial"/>
          <w:noProof/>
          <w:color w:val="000000"/>
          <w:sz w:val="22"/>
          <w:szCs w:val="22"/>
        </w:rPr>
      </w:pPr>
      <w:r w:rsidRPr="7B0765ED">
        <w:rPr>
          <w:rFonts w:ascii="Arial" w:hAnsi="Arial" w:cs="Arial"/>
          <w:noProof/>
          <w:color w:val="000000" w:themeColor="background2"/>
          <w:sz w:val="22"/>
          <w:szCs w:val="22"/>
        </w:rPr>
        <w:t xml:space="preserve">Die Curtainsider sind die ersten Auflieger von Schmitz Cargobull, die das Unternehmen mit Sitz in Cannock in Betrieb nimmt. Sie werden mit neuen Scania-Sattelzugmaschinen kombiniert und für die Sammlung gefährlicher </w:t>
      </w:r>
      <w:r w:rsidR="77E87629" w:rsidRPr="7B0765ED">
        <w:rPr>
          <w:rFonts w:ascii="Arial" w:hAnsi="Arial" w:cs="Arial"/>
          <w:noProof/>
          <w:color w:val="000000" w:themeColor="background2"/>
          <w:sz w:val="22"/>
          <w:szCs w:val="22"/>
        </w:rPr>
        <w:t xml:space="preserve">Stoffe </w:t>
      </w:r>
      <w:r w:rsidRPr="7B0765ED">
        <w:rPr>
          <w:rFonts w:ascii="Arial" w:hAnsi="Arial" w:cs="Arial"/>
          <w:noProof/>
          <w:color w:val="000000" w:themeColor="background2"/>
          <w:sz w:val="22"/>
          <w:szCs w:val="22"/>
        </w:rPr>
        <w:t>in ganz Großbritannien eingesetzt.</w:t>
      </w:r>
    </w:p>
    <w:p w14:paraId="6F365E9C" w14:textId="4BED2F35" w:rsidR="007D6F15" w:rsidRPr="007D6F15" w:rsidRDefault="007D6F15" w:rsidP="007D6F15">
      <w:pPr>
        <w:pStyle w:val="paragraph"/>
        <w:spacing w:line="360" w:lineRule="auto"/>
        <w:textAlignment w:val="baseline"/>
        <w:rPr>
          <w:rFonts w:ascii="Arial" w:hAnsi="Arial" w:cs="Arial"/>
          <w:noProof/>
          <w:color w:val="000000"/>
          <w:sz w:val="22"/>
          <w:szCs w:val="22"/>
        </w:rPr>
      </w:pPr>
      <w:r w:rsidRPr="007D6F15">
        <w:rPr>
          <w:rFonts w:ascii="Arial" w:hAnsi="Arial" w:cs="Arial"/>
          <w:noProof/>
          <w:color w:val="000000"/>
          <w:sz w:val="22"/>
          <w:szCs w:val="22"/>
        </w:rPr>
        <w:t xml:space="preserve">Mark Downes, Director of Logistics and Fulfilment bei Axil, sagt: "Die neuen Auflieger sehen fantastisch aus und bieten genau das richtige </w:t>
      </w:r>
      <w:r w:rsidR="00070F6E">
        <w:rPr>
          <w:rFonts w:ascii="Arial" w:hAnsi="Arial" w:cs="Arial"/>
          <w:noProof/>
          <w:color w:val="000000"/>
          <w:sz w:val="22"/>
          <w:szCs w:val="22"/>
        </w:rPr>
        <w:t>Image</w:t>
      </w:r>
      <w:r w:rsidRPr="007D6F15">
        <w:rPr>
          <w:rFonts w:ascii="Arial" w:hAnsi="Arial" w:cs="Arial"/>
          <w:noProof/>
          <w:color w:val="000000"/>
          <w:sz w:val="22"/>
          <w:szCs w:val="22"/>
        </w:rPr>
        <w:t xml:space="preserve"> für unser zukunftsorientiertes Unternehmen. Traditionell haben wir unsere Anhänger geleast und diese sind die ersten, die wir direkt gekauft haben. Sie sind genau das Richtige für unseren Betrieb</w:t>
      </w:r>
      <w:r w:rsidR="008142D7">
        <w:rPr>
          <w:rFonts w:ascii="Arial" w:hAnsi="Arial" w:cs="Arial"/>
          <w:noProof/>
          <w:color w:val="000000"/>
          <w:sz w:val="22"/>
          <w:szCs w:val="22"/>
        </w:rPr>
        <w:t>.“</w:t>
      </w:r>
    </w:p>
    <w:p w14:paraId="5051B9E4" w14:textId="07289C28" w:rsidR="0090286C" w:rsidRPr="007D6F15" w:rsidRDefault="007D6F15" w:rsidP="0090286C">
      <w:pPr>
        <w:pStyle w:val="paragraph"/>
        <w:spacing w:line="360" w:lineRule="auto"/>
        <w:textAlignment w:val="baseline"/>
        <w:rPr>
          <w:rFonts w:ascii="Arial" w:hAnsi="Arial" w:cs="Arial"/>
          <w:noProof/>
          <w:color w:val="000000"/>
          <w:sz w:val="22"/>
          <w:szCs w:val="22"/>
        </w:rPr>
      </w:pPr>
      <w:r w:rsidRPr="007D6F15">
        <w:rPr>
          <w:rFonts w:ascii="Arial" w:hAnsi="Arial" w:cs="Arial"/>
          <w:noProof/>
          <w:color w:val="000000"/>
          <w:sz w:val="22"/>
          <w:szCs w:val="22"/>
        </w:rPr>
        <w:t xml:space="preserve">Der S.CS FREEPOST </w:t>
      </w:r>
      <w:r w:rsidR="00434982" w:rsidRPr="00EF0B96">
        <w:rPr>
          <w:rFonts w:ascii="Arial" w:hAnsi="Arial" w:cs="Arial"/>
          <w:noProof/>
          <w:color w:val="000000" w:themeColor="text1"/>
          <w:sz w:val="22"/>
          <w:szCs w:val="22"/>
        </w:rPr>
        <w:t xml:space="preserve">ohne Schieberungen </w:t>
      </w:r>
      <w:r w:rsidRPr="007D6F15">
        <w:rPr>
          <w:rFonts w:ascii="Arial" w:hAnsi="Arial" w:cs="Arial"/>
          <w:noProof/>
          <w:color w:val="000000"/>
          <w:sz w:val="22"/>
          <w:szCs w:val="22"/>
        </w:rPr>
        <w:t>wurde speziell für die Anforderungen des britischen und irischen Marktes entwickelt</w:t>
      </w:r>
      <w:r w:rsidR="00EF0B96">
        <w:rPr>
          <w:rFonts w:ascii="Arial" w:hAnsi="Arial" w:cs="Arial"/>
          <w:noProof/>
          <w:color w:val="000000"/>
          <w:sz w:val="22"/>
          <w:szCs w:val="22"/>
        </w:rPr>
        <w:t xml:space="preserve">. </w:t>
      </w:r>
      <w:r w:rsidR="0090286C" w:rsidRPr="00EF0B96">
        <w:rPr>
          <w:rFonts w:ascii="Arial" w:hAnsi="Arial" w:cs="Arial"/>
          <w:noProof/>
          <w:color w:val="000000"/>
          <w:sz w:val="22"/>
          <w:szCs w:val="22"/>
        </w:rPr>
        <w:t>Mit festem Aluminium-Dach und verzinkten Stahl-Außenholmen ist der nach DIN EN 12642 Code XL zertifizierte Curtainsider besonders robust</w:t>
      </w:r>
      <w:r w:rsidR="00B81AF9" w:rsidRPr="00EF0B96">
        <w:rPr>
          <w:rFonts w:ascii="Arial" w:hAnsi="Arial" w:cs="Arial"/>
          <w:noProof/>
          <w:color w:val="000000"/>
          <w:sz w:val="22"/>
          <w:szCs w:val="22"/>
        </w:rPr>
        <w:t xml:space="preserve"> und bietet dem Fahrer eine seitliche Ladehöhe von bis zu 3.200 mm</w:t>
      </w:r>
      <w:r w:rsidR="0090286C" w:rsidRPr="00EF0B96">
        <w:rPr>
          <w:rFonts w:ascii="Arial" w:hAnsi="Arial" w:cs="Arial"/>
          <w:noProof/>
          <w:color w:val="000000"/>
          <w:sz w:val="22"/>
          <w:szCs w:val="22"/>
        </w:rPr>
        <w:t xml:space="preserve">. Die stabile Rahmenkonstruktion des Curtainsiders ist selbsttragend und kommt daher ohne Rungen aus. </w:t>
      </w:r>
    </w:p>
    <w:p w14:paraId="6298CF7E" w14:textId="2A2EE95D" w:rsidR="007D6F15" w:rsidRPr="007D6F15" w:rsidRDefault="007D6F15" w:rsidP="007D6F15">
      <w:pPr>
        <w:pStyle w:val="paragraph"/>
        <w:spacing w:line="360" w:lineRule="auto"/>
        <w:textAlignment w:val="baseline"/>
        <w:rPr>
          <w:rFonts w:ascii="Arial" w:hAnsi="Arial" w:cs="Arial"/>
          <w:noProof/>
          <w:color w:val="000000"/>
          <w:sz w:val="22"/>
          <w:szCs w:val="22"/>
        </w:rPr>
      </w:pPr>
      <w:r w:rsidRPr="7B0765ED">
        <w:rPr>
          <w:rFonts w:ascii="Arial" w:hAnsi="Arial" w:cs="Arial"/>
          <w:noProof/>
          <w:color w:val="000000" w:themeColor="background2"/>
          <w:sz w:val="22"/>
          <w:szCs w:val="22"/>
        </w:rPr>
        <w:t>"In Kombination mit den neuen Scanias sehen sie wirklich sehr schick aus", fügt Downes hinzu. "</w:t>
      </w:r>
      <w:r w:rsidR="00A97690" w:rsidRPr="7B0765ED">
        <w:rPr>
          <w:rFonts w:ascii="Arial" w:hAnsi="Arial" w:cs="Arial"/>
          <w:noProof/>
          <w:color w:val="000000" w:themeColor="background2"/>
          <w:sz w:val="22"/>
          <w:szCs w:val="22"/>
        </w:rPr>
        <w:t>Den Fahrern</w:t>
      </w:r>
      <w:r w:rsidR="00F57774" w:rsidRPr="7B0765ED">
        <w:rPr>
          <w:rFonts w:ascii="Arial" w:hAnsi="Arial" w:cs="Arial"/>
          <w:noProof/>
          <w:color w:val="000000" w:themeColor="background2"/>
          <w:sz w:val="22"/>
          <w:szCs w:val="22"/>
        </w:rPr>
        <w:t xml:space="preserve"> gefällt vor allem</w:t>
      </w:r>
      <w:r w:rsidRPr="7B0765ED">
        <w:rPr>
          <w:rFonts w:ascii="Arial" w:hAnsi="Arial" w:cs="Arial"/>
          <w:noProof/>
          <w:color w:val="000000" w:themeColor="background2"/>
          <w:sz w:val="22"/>
          <w:szCs w:val="22"/>
        </w:rPr>
        <w:t xml:space="preserve"> die Aufteilung</w:t>
      </w:r>
      <w:r w:rsidR="00F57774" w:rsidRPr="7B0765ED">
        <w:rPr>
          <w:rFonts w:ascii="Arial" w:hAnsi="Arial" w:cs="Arial"/>
          <w:noProof/>
          <w:color w:val="000000" w:themeColor="background2"/>
          <w:sz w:val="22"/>
          <w:szCs w:val="22"/>
        </w:rPr>
        <w:t xml:space="preserve">, </w:t>
      </w:r>
      <w:r w:rsidR="006B224B" w:rsidRPr="7B0765ED">
        <w:rPr>
          <w:rFonts w:ascii="Arial" w:hAnsi="Arial" w:cs="Arial"/>
          <w:noProof/>
          <w:color w:val="000000" w:themeColor="background2"/>
          <w:sz w:val="22"/>
          <w:szCs w:val="22"/>
        </w:rPr>
        <w:t xml:space="preserve">wie </w:t>
      </w:r>
      <w:r w:rsidRPr="7B0765ED">
        <w:rPr>
          <w:rFonts w:ascii="Arial" w:hAnsi="Arial" w:cs="Arial"/>
          <w:noProof/>
          <w:color w:val="000000" w:themeColor="background2"/>
          <w:sz w:val="22"/>
          <w:szCs w:val="22"/>
        </w:rPr>
        <w:t>zum Beispiel</w:t>
      </w:r>
      <w:r w:rsidR="006B224B" w:rsidRPr="7B0765ED">
        <w:rPr>
          <w:rFonts w:ascii="Arial" w:hAnsi="Arial" w:cs="Arial"/>
          <w:noProof/>
          <w:color w:val="000000" w:themeColor="background2"/>
          <w:sz w:val="22"/>
          <w:szCs w:val="22"/>
        </w:rPr>
        <w:t xml:space="preserve"> </w:t>
      </w:r>
      <w:r w:rsidR="00A97690" w:rsidRPr="7B0765ED">
        <w:rPr>
          <w:rFonts w:ascii="Arial" w:hAnsi="Arial" w:cs="Arial"/>
          <w:noProof/>
          <w:color w:val="000000" w:themeColor="background2"/>
          <w:sz w:val="22"/>
          <w:szCs w:val="22"/>
        </w:rPr>
        <w:t>die Anordnung de</w:t>
      </w:r>
      <w:r w:rsidR="239806CA" w:rsidRPr="7B0765ED">
        <w:rPr>
          <w:rFonts w:ascii="Arial" w:hAnsi="Arial" w:cs="Arial"/>
          <w:noProof/>
          <w:color w:val="000000" w:themeColor="background2"/>
          <w:sz w:val="22"/>
          <w:szCs w:val="22"/>
        </w:rPr>
        <w:t>s</w:t>
      </w:r>
      <w:r w:rsidR="00A97690" w:rsidRPr="7B0765ED">
        <w:rPr>
          <w:rFonts w:ascii="Arial" w:hAnsi="Arial" w:cs="Arial"/>
          <w:noProof/>
          <w:color w:val="000000" w:themeColor="background2"/>
          <w:sz w:val="22"/>
          <w:szCs w:val="22"/>
        </w:rPr>
        <w:t xml:space="preserve"> </w:t>
      </w:r>
      <w:r w:rsidRPr="7B0765ED">
        <w:rPr>
          <w:rFonts w:ascii="Arial" w:hAnsi="Arial" w:cs="Arial"/>
          <w:noProof/>
          <w:color w:val="000000" w:themeColor="background2"/>
          <w:sz w:val="22"/>
          <w:szCs w:val="22"/>
        </w:rPr>
        <w:t>Stauk</w:t>
      </w:r>
      <w:r w:rsidR="00A97690" w:rsidRPr="7B0765ED">
        <w:rPr>
          <w:rFonts w:ascii="Arial" w:hAnsi="Arial" w:cs="Arial"/>
          <w:noProof/>
          <w:color w:val="000000" w:themeColor="background2"/>
          <w:sz w:val="22"/>
          <w:szCs w:val="22"/>
        </w:rPr>
        <w:t>a</w:t>
      </w:r>
      <w:r w:rsidRPr="7B0765ED">
        <w:rPr>
          <w:rFonts w:ascii="Arial" w:hAnsi="Arial" w:cs="Arial"/>
          <w:noProof/>
          <w:color w:val="000000" w:themeColor="background2"/>
          <w:sz w:val="22"/>
          <w:szCs w:val="22"/>
        </w:rPr>
        <w:t>sten</w:t>
      </w:r>
      <w:r w:rsidR="00724BE7">
        <w:rPr>
          <w:rFonts w:ascii="Arial" w:hAnsi="Arial" w:cs="Arial"/>
          <w:noProof/>
          <w:color w:val="000000" w:themeColor="background2"/>
          <w:sz w:val="22"/>
          <w:szCs w:val="22"/>
        </w:rPr>
        <w:t>s</w:t>
      </w:r>
      <w:r w:rsidRPr="7B0765ED">
        <w:rPr>
          <w:rFonts w:ascii="Arial" w:hAnsi="Arial" w:cs="Arial"/>
          <w:noProof/>
          <w:color w:val="000000" w:themeColor="background2"/>
          <w:sz w:val="22"/>
          <w:szCs w:val="22"/>
        </w:rPr>
        <w:t xml:space="preserve"> und </w:t>
      </w:r>
      <w:r w:rsidR="00A97690" w:rsidRPr="7B0765ED">
        <w:rPr>
          <w:rFonts w:ascii="Arial" w:hAnsi="Arial" w:cs="Arial"/>
          <w:noProof/>
          <w:color w:val="000000" w:themeColor="background2"/>
          <w:sz w:val="22"/>
          <w:szCs w:val="22"/>
        </w:rPr>
        <w:t xml:space="preserve">des </w:t>
      </w:r>
      <w:r w:rsidRPr="7B0765ED">
        <w:rPr>
          <w:rFonts w:ascii="Arial" w:hAnsi="Arial" w:cs="Arial"/>
          <w:noProof/>
          <w:color w:val="000000" w:themeColor="background2"/>
          <w:sz w:val="22"/>
          <w:szCs w:val="22"/>
        </w:rPr>
        <w:t>Feuerlöscher</w:t>
      </w:r>
      <w:r w:rsidR="00A97690" w:rsidRPr="7B0765ED">
        <w:rPr>
          <w:rFonts w:ascii="Arial" w:hAnsi="Arial" w:cs="Arial"/>
          <w:noProof/>
          <w:color w:val="000000" w:themeColor="background2"/>
          <w:sz w:val="22"/>
          <w:szCs w:val="22"/>
        </w:rPr>
        <w:t>s</w:t>
      </w:r>
      <w:r w:rsidR="00A97690" w:rsidRPr="00EF0B96">
        <w:rPr>
          <w:rFonts w:ascii="Arial" w:hAnsi="Arial" w:cs="Arial"/>
          <w:noProof/>
          <w:color w:val="000000" w:themeColor="text1"/>
          <w:sz w:val="22"/>
          <w:szCs w:val="22"/>
        </w:rPr>
        <w:t>.</w:t>
      </w:r>
      <w:r w:rsidR="00EF0B96" w:rsidRPr="00EF0B96">
        <w:rPr>
          <w:rFonts w:ascii="Arial" w:hAnsi="Arial" w:cs="Arial"/>
          <w:noProof/>
          <w:color w:val="000000" w:themeColor="text1"/>
          <w:sz w:val="22"/>
          <w:szCs w:val="22"/>
        </w:rPr>
        <w:t xml:space="preserve"> </w:t>
      </w:r>
      <w:r w:rsidR="0090286C" w:rsidRPr="00EF0B96">
        <w:rPr>
          <w:rFonts w:ascii="Arial" w:hAnsi="Arial" w:cs="Arial"/>
          <w:noProof/>
          <w:color w:val="000000" w:themeColor="text1"/>
          <w:sz w:val="22"/>
          <w:szCs w:val="22"/>
        </w:rPr>
        <w:t xml:space="preserve">Der Aufbau ohne Schieberungen </w:t>
      </w:r>
      <w:r w:rsidRPr="7B0765ED">
        <w:rPr>
          <w:rFonts w:ascii="Arial" w:hAnsi="Arial" w:cs="Arial"/>
          <w:noProof/>
          <w:color w:val="000000" w:themeColor="background2"/>
          <w:sz w:val="22"/>
          <w:szCs w:val="22"/>
        </w:rPr>
        <w:t xml:space="preserve">erleichtert auch das Be- und Entladen, und wir haben uns für eine Ladebordwand an der Rückseite entschieden. Die Tatsache, dass </w:t>
      </w:r>
      <w:r w:rsidR="0090286C" w:rsidRPr="7B0765ED">
        <w:rPr>
          <w:rFonts w:ascii="Arial" w:hAnsi="Arial" w:cs="Arial"/>
          <w:noProof/>
          <w:color w:val="000000" w:themeColor="background2"/>
          <w:sz w:val="22"/>
          <w:szCs w:val="22"/>
        </w:rPr>
        <w:t xml:space="preserve">die Fahrzeuge </w:t>
      </w:r>
      <w:r w:rsidRPr="7B0765ED">
        <w:rPr>
          <w:rFonts w:ascii="Arial" w:hAnsi="Arial" w:cs="Arial"/>
          <w:noProof/>
          <w:color w:val="000000" w:themeColor="background2"/>
          <w:sz w:val="22"/>
          <w:szCs w:val="22"/>
        </w:rPr>
        <w:t>in Manchester gebaut werden, bedeutet, dass wir auch die britische Produktion unterstützen. Alles in allem ist es ein großartiges Paket</w:t>
      </w:r>
      <w:r w:rsidR="00311262" w:rsidRPr="7B0765ED">
        <w:rPr>
          <w:rFonts w:ascii="Arial" w:hAnsi="Arial" w:cs="Arial"/>
          <w:noProof/>
          <w:color w:val="000000" w:themeColor="background2"/>
          <w:sz w:val="22"/>
          <w:szCs w:val="22"/>
        </w:rPr>
        <w:t>.“</w:t>
      </w:r>
    </w:p>
    <w:p w14:paraId="789DC011" w14:textId="77777777" w:rsidR="006B04DC" w:rsidRDefault="007D6F15" w:rsidP="007D6F15">
      <w:pPr>
        <w:pStyle w:val="paragraph"/>
        <w:spacing w:line="360" w:lineRule="auto"/>
        <w:textAlignment w:val="baseline"/>
        <w:rPr>
          <w:rFonts w:ascii="Arial" w:hAnsi="Arial" w:cs="Arial"/>
          <w:noProof/>
          <w:color w:val="000000"/>
          <w:sz w:val="22"/>
          <w:szCs w:val="22"/>
        </w:rPr>
      </w:pPr>
      <w:r w:rsidRPr="007D6F15">
        <w:rPr>
          <w:rFonts w:ascii="Arial" w:hAnsi="Arial" w:cs="Arial"/>
          <w:noProof/>
          <w:color w:val="000000"/>
          <w:sz w:val="22"/>
          <w:szCs w:val="22"/>
        </w:rPr>
        <w:t xml:space="preserve">Wie alle Schmitz Cargobull Trailer ist auch der S.CS FREEPOST mit dem äußerst langlebigen und reparaturfreundlichen MODULOS-Chassis ausgestattet, auf das 10 Jahre </w:t>
      </w:r>
    </w:p>
    <w:p w14:paraId="278429D0" w14:textId="77777777" w:rsidR="006B04DC" w:rsidRDefault="006B04DC" w:rsidP="007D6F15">
      <w:pPr>
        <w:pStyle w:val="paragraph"/>
        <w:spacing w:line="360" w:lineRule="auto"/>
        <w:textAlignment w:val="baseline"/>
        <w:rPr>
          <w:rFonts w:ascii="Arial" w:hAnsi="Arial" w:cs="Arial"/>
          <w:noProof/>
          <w:color w:val="000000"/>
          <w:sz w:val="22"/>
          <w:szCs w:val="22"/>
        </w:rPr>
      </w:pPr>
    </w:p>
    <w:p w14:paraId="3276E7E0" w14:textId="1EDA6362" w:rsidR="006B04DC" w:rsidRPr="006B04DC" w:rsidRDefault="006B04DC" w:rsidP="006B04DC">
      <w:pPr>
        <w:pStyle w:val="paragraph"/>
        <w:spacing w:line="360" w:lineRule="auto"/>
        <w:jc w:val="right"/>
        <w:textAlignment w:val="baseline"/>
        <w:rPr>
          <w:rFonts w:ascii="Arial" w:hAnsi="Arial" w:cs="Arial"/>
          <w:b/>
          <w:bCs/>
          <w:noProof/>
          <w:color w:val="000000"/>
          <w:sz w:val="22"/>
          <w:szCs w:val="22"/>
        </w:rPr>
      </w:pPr>
      <w:r w:rsidRPr="006B04DC">
        <w:rPr>
          <w:rFonts w:ascii="Arial" w:hAnsi="Arial" w:cs="Arial"/>
          <w:b/>
          <w:bCs/>
          <w:noProof/>
          <w:color w:val="000000"/>
          <w:sz w:val="22"/>
          <w:szCs w:val="22"/>
        </w:rPr>
        <w:t>2024-151</w:t>
      </w:r>
    </w:p>
    <w:p w14:paraId="6D9E384B" w14:textId="1444E7A2" w:rsidR="007D6F15" w:rsidRPr="007D6F15" w:rsidRDefault="007D6F15" w:rsidP="007D6F15">
      <w:pPr>
        <w:pStyle w:val="paragraph"/>
        <w:spacing w:line="360" w:lineRule="auto"/>
        <w:textAlignment w:val="baseline"/>
        <w:rPr>
          <w:rFonts w:ascii="Arial" w:hAnsi="Arial" w:cs="Arial"/>
          <w:noProof/>
          <w:color w:val="000000"/>
          <w:sz w:val="22"/>
          <w:szCs w:val="22"/>
        </w:rPr>
      </w:pPr>
      <w:r w:rsidRPr="007D6F15">
        <w:rPr>
          <w:rFonts w:ascii="Arial" w:hAnsi="Arial" w:cs="Arial"/>
          <w:noProof/>
          <w:color w:val="000000"/>
          <w:sz w:val="22"/>
          <w:szCs w:val="22"/>
        </w:rPr>
        <w:t xml:space="preserve">Garantie gegen Durchrostung gewährt wird. Das </w:t>
      </w:r>
      <w:r w:rsidR="002D365D" w:rsidRPr="007D6F15">
        <w:rPr>
          <w:rFonts w:ascii="Arial" w:hAnsi="Arial" w:cs="Arial"/>
          <w:noProof/>
          <w:color w:val="000000"/>
          <w:sz w:val="22"/>
          <w:szCs w:val="22"/>
        </w:rPr>
        <w:t xml:space="preserve">Telematiksystem </w:t>
      </w:r>
      <w:r w:rsidRPr="007D6F15">
        <w:rPr>
          <w:rFonts w:ascii="Arial" w:hAnsi="Arial" w:cs="Arial"/>
          <w:noProof/>
          <w:color w:val="000000"/>
          <w:sz w:val="22"/>
          <w:szCs w:val="22"/>
        </w:rPr>
        <w:t>TrailerConnect® ist ab Werk serienmäßig eingebaut.</w:t>
      </w:r>
    </w:p>
    <w:p w14:paraId="4418158E" w14:textId="3175B204" w:rsidR="007D6F15" w:rsidRDefault="007D6F15" w:rsidP="007D6F15">
      <w:pPr>
        <w:pStyle w:val="paragraph"/>
        <w:spacing w:line="360" w:lineRule="auto"/>
        <w:textAlignment w:val="baseline"/>
        <w:rPr>
          <w:rFonts w:ascii="Arial" w:hAnsi="Arial" w:cs="Arial"/>
          <w:noProof/>
          <w:color w:val="000000"/>
          <w:sz w:val="22"/>
          <w:szCs w:val="22"/>
        </w:rPr>
      </w:pPr>
      <w:r w:rsidRPr="007D6F15">
        <w:rPr>
          <w:rFonts w:ascii="Arial" w:hAnsi="Arial" w:cs="Arial"/>
          <w:noProof/>
          <w:color w:val="000000"/>
          <w:sz w:val="22"/>
          <w:szCs w:val="22"/>
        </w:rPr>
        <w:t>Axil bietet landesweite Entsorgungslösungen für einige der bekanntesten Marken Großbritanniens in einer Reihe von Sektoren, darunter Luft- und Raumfahrt, Automobilindustrie, Lebensmittel, Fertigung und Pharmazie. Die innovativen Abfallmanagement-Dienstleistungen von Axil konzentrieren sich darauf, die Geschäftskosten der Kunden zu senken und gleichzeitig die Auswirkungen auf die Umwelt zu reduzieren.</w:t>
      </w:r>
    </w:p>
    <w:p w14:paraId="75B1A89C" w14:textId="325E3D73" w:rsidR="008C7790" w:rsidRPr="007D6F15" w:rsidRDefault="008C7790" w:rsidP="007D6F15">
      <w:pPr>
        <w:pStyle w:val="paragraph"/>
        <w:spacing w:line="360" w:lineRule="auto"/>
        <w:textAlignment w:val="baseline"/>
        <w:rPr>
          <w:rFonts w:ascii="Arial" w:hAnsi="Arial" w:cs="Arial"/>
          <w:noProof/>
          <w:color w:val="000000"/>
          <w:sz w:val="22"/>
          <w:szCs w:val="22"/>
        </w:rPr>
      </w:pPr>
      <w:r w:rsidRPr="008C7790">
        <w:rPr>
          <w:rFonts w:ascii="Arial" w:hAnsi="Arial" w:cs="Arial"/>
          <w:noProof/>
          <w:color w:val="000000"/>
          <w:sz w:val="22"/>
          <w:szCs w:val="22"/>
        </w:rPr>
        <w:drawing>
          <wp:inline distT="0" distB="0" distL="0" distR="0" wp14:anchorId="64682B5C" wp14:editId="5EAD08DF">
            <wp:extent cx="3692991" cy="2471764"/>
            <wp:effectExtent l="0" t="0" r="3175" b="5080"/>
            <wp:docPr id="365732973" name="Grafik 1" descr="Ein Bild, das Himmel, draußen, Rad, Anhä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32973" name="Grafik 1" descr="Ein Bild, das Himmel, draußen, Rad, Anhänger enthält.&#10;&#10;Automatisch generierte Beschreibung"/>
                    <pic:cNvPicPr/>
                  </pic:nvPicPr>
                  <pic:blipFill>
                    <a:blip r:embed="rId11"/>
                    <a:stretch>
                      <a:fillRect/>
                    </a:stretch>
                  </pic:blipFill>
                  <pic:spPr>
                    <a:xfrm>
                      <a:off x="0" y="0"/>
                      <a:ext cx="3703107" cy="2478535"/>
                    </a:xfrm>
                    <a:prstGeom prst="rect">
                      <a:avLst/>
                    </a:prstGeom>
                  </pic:spPr>
                </pic:pic>
              </a:graphicData>
            </a:graphic>
          </wp:inline>
        </w:drawing>
      </w:r>
    </w:p>
    <w:p w14:paraId="1D77CFB2" w14:textId="77777777" w:rsidR="007D6F15" w:rsidRDefault="007D6F15" w:rsidP="00E67FC3">
      <w:pPr>
        <w:ind w:right="850"/>
        <w:rPr>
          <w:rFonts w:eastAsia="Calibri"/>
          <w:b/>
          <w:bCs/>
          <w:sz w:val="16"/>
          <w:szCs w:val="16"/>
          <w:u w:val="single"/>
        </w:rPr>
      </w:pPr>
    </w:p>
    <w:p w14:paraId="2EF50A09" w14:textId="633C5AE4" w:rsidR="00E67FC3" w:rsidRPr="00E740F8" w:rsidRDefault="00E67FC3" w:rsidP="00E67FC3">
      <w:pPr>
        <w:ind w:right="850"/>
        <w:rPr>
          <w:rFonts w:eastAsia="Calibri"/>
          <w:sz w:val="16"/>
          <w:szCs w:val="16"/>
        </w:rPr>
      </w:pPr>
      <w:r w:rsidRPr="00E740F8">
        <w:rPr>
          <w:rFonts w:eastAsia="Calibri"/>
          <w:b/>
          <w:bCs/>
          <w:sz w:val="16"/>
          <w:szCs w:val="16"/>
          <w:u w:val="single"/>
        </w:rPr>
        <w:t xml:space="preserve">Über Schmitz Cargobull </w:t>
      </w:r>
    </w:p>
    <w:p w14:paraId="098ED5B6"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084293">
        <w:rPr>
          <w:rFonts w:ascii="Arial" w:hAnsi="Arial" w:cs="Arial"/>
          <w:sz w:val="16"/>
          <w:szCs w:val="16"/>
        </w:rPr>
        <w:t>Telematiklösungen</w:t>
      </w:r>
      <w:proofErr w:type="spellEnd"/>
      <w:r w:rsidRPr="00084293">
        <w:rPr>
          <w:rFonts w:ascii="Arial" w:hAnsi="Arial" w:cs="Arial"/>
          <w:sz w:val="16"/>
          <w:szCs w:val="16"/>
        </w:rPr>
        <w:t xml:space="preserve"> bis zum Gebrauchtfahrzeughandel unterstützt Schmitz Cargobull seine Kunden bei der Optimierung der Gesamtbetriebskosten (TCO) sowie der digitalen Transformation. </w:t>
      </w:r>
    </w:p>
    <w:p w14:paraId="47A963CF"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color w:val="000000"/>
          <w:sz w:val="16"/>
          <w:szCs w:val="16"/>
          <w:shd w:val="clear" w:color="auto" w:fill="FFFFFF"/>
        </w:rPr>
        <w:t xml:space="preserve">Schmitz Cargobull wurde 1892 im Münsterland (Deutschland) gegründet. Das familiengeführte </w:t>
      </w:r>
      <w:r w:rsidRPr="00084293">
        <w:rPr>
          <w:rFonts w:ascii="Arial" w:hAnsi="Arial" w:cs="Arial"/>
          <w:sz w:val="16"/>
          <w:szCs w:val="16"/>
        </w:rPr>
        <w:t>Unternehmen produziert pro Jahr mit über 6.000 Mitarbeitern rund 60.000 Fahrzeuge und erwirtschaftete</w:t>
      </w:r>
      <w:r w:rsidRPr="00084293">
        <w:rPr>
          <w:rFonts w:ascii="Arial" w:hAnsi="Arial" w:cs="Arial"/>
          <w:color w:val="000000"/>
          <w:sz w:val="16"/>
          <w:szCs w:val="16"/>
          <w:shd w:val="clear" w:color="auto" w:fill="FFFFFF"/>
        </w:rPr>
        <w:t xml:space="preserve"> im Geschäftsjahr 2022/23 einen Umsatz von rund 2,6 Mrd. Euro. Das</w:t>
      </w:r>
      <w:r w:rsidRPr="00084293">
        <w:rPr>
          <w:rFonts w:ascii="Arial" w:hAnsi="Arial" w:cs="Arial"/>
          <w:color w:val="000000"/>
          <w:sz w:val="16"/>
          <w:szCs w:val="16"/>
        </w:rPr>
        <w:t xml:space="preserve"> internationale Produktions-Netzwerk umfasst aktuell</w:t>
      </w:r>
      <w:r w:rsidRPr="00084293">
        <w:rPr>
          <w:rFonts w:ascii="Arial" w:hAnsi="Arial" w:cs="Arial"/>
          <w:color w:val="FF0000"/>
          <w:sz w:val="16"/>
          <w:szCs w:val="16"/>
        </w:rPr>
        <w:t xml:space="preserve"> </w:t>
      </w:r>
      <w:r w:rsidRPr="00084293">
        <w:rPr>
          <w:rFonts w:ascii="Arial" w:hAnsi="Arial" w:cs="Arial"/>
          <w:sz w:val="16"/>
          <w:szCs w:val="16"/>
        </w:rPr>
        <w:t>zehn</w:t>
      </w:r>
      <w:r w:rsidRPr="00084293">
        <w:rPr>
          <w:rFonts w:ascii="Arial" w:hAnsi="Arial" w:cs="Arial"/>
          <w:color w:val="FF0000"/>
          <w:sz w:val="16"/>
          <w:szCs w:val="16"/>
        </w:rPr>
        <w:t xml:space="preserve"> </w:t>
      </w:r>
      <w:r w:rsidRPr="00084293">
        <w:rPr>
          <w:rFonts w:ascii="Arial" w:hAnsi="Arial" w:cs="Arial"/>
          <w:color w:val="000000"/>
          <w:sz w:val="16"/>
          <w:szCs w:val="16"/>
        </w:rPr>
        <w:t>Werke in Deutschland, Litauen, Spanien, England, Türkei, Slowakei sowie in Australien</w:t>
      </w:r>
      <w:r w:rsidRPr="00084293">
        <w:rPr>
          <w:rFonts w:ascii="Arial" w:hAnsi="Arial" w:cs="Arial"/>
          <w:color w:val="44546A"/>
          <w:sz w:val="16"/>
          <w:szCs w:val="16"/>
        </w:rPr>
        <w:t>.</w:t>
      </w:r>
    </w:p>
    <w:p w14:paraId="4866DAFC" w14:textId="77777777" w:rsidR="00E67FC3" w:rsidRPr="004E29E6" w:rsidRDefault="00E67FC3" w:rsidP="00E67FC3">
      <w:pPr>
        <w:ind w:right="283"/>
        <w:rPr>
          <w:b/>
          <w:sz w:val="16"/>
          <w:szCs w:val="16"/>
          <w:u w:val="single"/>
        </w:rPr>
      </w:pPr>
    </w:p>
    <w:p w14:paraId="2CEBC6C5" w14:textId="77777777" w:rsidR="00E67FC3" w:rsidRDefault="00E67FC3" w:rsidP="00E67FC3">
      <w:pPr>
        <w:ind w:right="283"/>
        <w:rPr>
          <w:b/>
          <w:sz w:val="16"/>
          <w:szCs w:val="16"/>
          <w:u w:val="single"/>
        </w:rPr>
      </w:pPr>
      <w:r>
        <w:rPr>
          <w:b/>
          <w:sz w:val="16"/>
          <w:szCs w:val="16"/>
          <w:u w:val="single"/>
        </w:rPr>
        <w:t>Das Schmitz Cargobull Presse-Team:</w:t>
      </w:r>
    </w:p>
    <w:p w14:paraId="6C354982" w14:textId="77777777" w:rsidR="00E67FC3" w:rsidRDefault="00E67FC3" w:rsidP="00E67FC3">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5351E72D" w14:textId="77777777" w:rsidR="00E67FC3" w:rsidRDefault="00E67FC3" w:rsidP="00E67FC3">
      <w:pPr>
        <w:rPr>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p w14:paraId="715B29D0" w14:textId="77CA3970" w:rsidR="00A071E7" w:rsidRDefault="00A071E7" w:rsidP="00A071E7">
      <w:pPr>
        <w:pStyle w:val="paragraph"/>
        <w:spacing w:before="0" w:beforeAutospacing="0" w:after="0" w:afterAutospacing="0"/>
        <w:textAlignment w:val="baseline"/>
        <w:rPr>
          <w:lang w:val="en-US"/>
        </w:rPr>
      </w:pPr>
    </w:p>
    <w:p w14:paraId="65608F2A" w14:textId="799D397C" w:rsidR="00F51DA3" w:rsidRDefault="00F51DA3" w:rsidP="000552C5">
      <w:pPr>
        <w:rPr>
          <w:lang w:val="en-US"/>
        </w:rPr>
      </w:pPr>
    </w:p>
    <w:sectPr w:rsidR="00F51DA3">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47B70" w14:textId="77777777" w:rsidR="007229B1" w:rsidRDefault="007229B1" w:rsidP="001C7A21">
      <w:r>
        <w:separator/>
      </w:r>
    </w:p>
  </w:endnote>
  <w:endnote w:type="continuationSeparator" w:id="0">
    <w:p w14:paraId="01B1E491" w14:textId="77777777" w:rsidR="007229B1" w:rsidRDefault="007229B1" w:rsidP="001C7A21">
      <w:r>
        <w:continuationSeparator/>
      </w:r>
    </w:p>
  </w:endnote>
  <w:endnote w:type="continuationNotice" w:id="1">
    <w:p w14:paraId="57FA0E93" w14:textId="77777777" w:rsidR="007229B1" w:rsidRDefault="00722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1BC4A" w14:textId="77777777" w:rsidR="007229B1" w:rsidRDefault="007229B1" w:rsidP="001C7A21">
      <w:r>
        <w:separator/>
      </w:r>
    </w:p>
  </w:footnote>
  <w:footnote w:type="continuationSeparator" w:id="0">
    <w:p w14:paraId="6AA718CD" w14:textId="77777777" w:rsidR="007229B1" w:rsidRDefault="007229B1" w:rsidP="001C7A21">
      <w:r>
        <w:continuationSeparator/>
      </w:r>
    </w:p>
  </w:footnote>
  <w:footnote w:type="continuationNotice" w:id="1">
    <w:p w14:paraId="75F5548A" w14:textId="77777777" w:rsidR="007229B1" w:rsidRDefault="007229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9"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19"/>
  </w:num>
  <w:num w:numId="2" w16cid:durableId="128714126">
    <w:abstractNumId w:val="23"/>
  </w:num>
  <w:num w:numId="3" w16cid:durableId="1337922220">
    <w:abstractNumId w:val="16"/>
  </w:num>
  <w:num w:numId="4" w16cid:durableId="393040824">
    <w:abstractNumId w:val="17"/>
  </w:num>
  <w:num w:numId="5" w16cid:durableId="2093625518">
    <w:abstractNumId w:val="20"/>
  </w:num>
  <w:num w:numId="6" w16cid:durableId="293752133">
    <w:abstractNumId w:val="26"/>
  </w:num>
  <w:num w:numId="7" w16cid:durableId="669211552">
    <w:abstractNumId w:val="3"/>
  </w:num>
  <w:num w:numId="8" w16cid:durableId="1435781995">
    <w:abstractNumId w:val="22"/>
  </w:num>
  <w:num w:numId="9" w16cid:durableId="1934196709">
    <w:abstractNumId w:val="13"/>
  </w:num>
  <w:num w:numId="10" w16cid:durableId="569467130">
    <w:abstractNumId w:val="11"/>
  </w:num>
  <w:num w:numId="11" w16cid:durableId="1583223542">
    <w:abstractNumId w:val="5"/>
  </w:num>
  <w:num w:numId="12" w16cid:durableId="1033505807">
    <w:abstractNumId w:val="15"/>
  </w:num>
  <w:num w:numId="13" w16cid:durableId="1173185848">
    <w:abstractNumId w:val="9"/>
  </w:num>
  <w:num w:numId="14" w16cid:durableId="1545436498">
    <w:abstractNumId w:val="29"/>
  </w:num>
  <w:num w:numId="15" w16cid:durableId="1839418097">
    <w:abstractNumId w:val="0"/>
  </w:num>
  <w:num w:numId="16" w16cid:durableId="1342664854">
    <w:abstractNumId w:val="6"/>
  </w:num>
  <w:num w:numId="17" w16cid:durableId="2139641328">
    <w:abstractNumId w:val="28"/>
  </w:num>
  <w:num w:numId="18" w16cid:durableId="1476025453">
    <w:abstractNumId w:val="18"/>
  </w:num>
  <w:num w:numId="19" w16cid:durableId="1085878149">
    <w:abstractNumId w:val="12"/>
  </w:num>
  <w:num w:numId="20" w16cid:durableId="835222632">
    <w:abstractNumId w:val="7"/>
  </w:num>
  <w:num w:numId="21" w16cid:durableId="1061903309">
    <w:abstractNumId w:val="25"/>
  </w:num>
  <w:num w:numId="22" w16cid:durableId="1990942017">
    <w:abstractNumId w:val="8"/>
  </w:num>
  <w:num w:numId="23" w16cid:durableId="735397267">
    <w:abstractNumId w:val="14"/>
  </w:num>
  <w:num w:numId="24" w16cid:durableId="61026704">
    <w:abstractNumId w:val="24"/>
  </w:num>
  <w:num w:numId="25" w16cid:durableId="1241717129">
    <w:abstractNumId w:val="2"/>
  </w:num>
  <w:num w:numId="26" w16cid:durableId="158541661">
    <w:abstractNumId w:val="21"/>
  </w:num>
  <w:num w:numId="27" w16cid:durableId="1456097310">
    <w:abstractNumId w:val="4"/>
  </w:num>
  <w:num w:numId="28" w16cid:durableId="830368505">
    <w:abstractNumId w:val="27"/>
  </w:num>
  <w:num w:numId="29" w16cid:durableId="732971870">
    <w:abstractNumId w:val="1"/>
  </w:num>
  <w:num w:numId="30" w16cid:durableId="10679189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61D7"/>
    <w:rsid w:val="00016694"/>
    <w:rsid w:val="0001672D"/>
    <w:rsid w:val="00016ECB"/>
    <w:rsid w:val="00017E5C"/>
    <w:rsid w:val="00020D06"/>
    <w:rsid w:val="000210FB"/>
    <w:rsid w:val="00023921"/>
    <w:rsid w:val="00025A07"/>
    <w:rsid w:val="00025AEC"/>
    <w:rsid w:val="0002683E"/>
    <w:rsid w:val="00026BB3"/>
    <w:rsid w:val="00026E37"/>
    <w:rsid w:val="00026EFE"/>
    <w:rsid w:val="00027917"/>
    <w:rsid w:val="0003068F"/>
    <w:rsid w:val="00030E74"/>
    <w:rsid w:val="00031A4A"/>
    <w:rsid w:val="00031E29"/>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FE6"/>
    <w:rsid w:val="000500BE"/>
    <w:rsid w:val="000517DB"/>
    <w:rsid w:val="00051D5C"/>
    <w:rsid w:val="000528D7"/>
    <w:rsid w:val="00054073"/>
    <w:rsid w:val="000552C5"/>
    <w:rsid w:val="00055665"/>
    <w:rsid w:val="00055981"/>
    <w:rsid w:val="0005646A"/>
    <w:rsid w:val="00056ED2"/>
    <w:rsid w:val="0006055E"/>
    <w:rsid w:val="00060CAE"/>
    <w:rsid w:val="00061695"/>
    <w:rsid w:val="000651BD"/>
    <w:rsid w:val="00066394"/>
    <w:rsid w:val="00070A8A"/>
    <w:rsid w:val="00070F6E"/>
    <w:rsid w:val="000714AA"/>
    <w:rsid w:val="00072026"/>
    <w:rsid w:val="000731C0"/>
    <w:rsid w:val="00076548"/>
    <w:rsid w:val="00081939"/>
    <w:rsid w:val="000826C1"/>
    <w:rsid w:val="00084190"/>
    <w:rsid w:val="00085A2E"/>
    <w:rsid w:val="000863E1"/>
    <w:rsid w:val="00086407"/>
    <w:rsid w:val="00086D55"/>
    <w:rsid w:val="00086FCA"/>
    <w:rsid w:val="0008775E"/>
    <w:rsid w:val="00092DAC"/>
    <w:rsid w:val="00094387"/>
    <w:rsid w:val="00094F0B"/>
    <w:rsid w:val="00096F03"/>
    <w:rsid w:val="000978AE"/>
    <w:rsid w:val="00097A0B"/>
    <w:rsid w:val="000A091A"/>
    <w:rsid w:val="000A2083"/>
    <w:rsid w:val="000A2271"/>
    <w:rsid w:val="000A2AE0"/>
    <w:rsid w:val="000A3580"/>
    <w:rsid w:val="000B097B"/>
    <w:rsid w:val="000B1A6A"/>
    <w:rsid w:val="000B1BA7"/>
    <w:rsid w:val="000B3885"/>
    <w:rsid w:val="000B4813"/>
    <w:rsid w:val="000B5361"/>
    <w:rsid w:val="000C09B5"/>
    <w:rsid w:val="000C1910"/>
    <w:rsid w:val="000C2D07"/>
    <w:rsid w:val="000C323B"/>
    <w:rsid w:val="000C3A71"/>
    <w:rsid w:val="000C59BF"/>
    <w:rsid w:val="000C6083"/>
    <w:rsid w:val="000D056D"/>
    <w:rsid w:val="000D233F"/>
    <w:rsid w:val="000D5A12"/>
    <w:rsid w:val="000D5A79"/>
    <w:rsid w:val="000D6C47"/>
    <w:rsid w:val="000D6E21"/>
    <w:rsid w:val="000D7615"/>
    <w:rsid w:val="000E23C5"/>
    <w:rsid w:val="000E26B7"/>
    <w:rsid w:val="000E5112"/>
    <w:rsid w:val="000E5705"/>
    <w:rsid w:val="000E7324"/>
    <w:rsid w:val="000E74BF"/>
    <w:rsid w:val="000F1C61"/>
    <w:rsid w:val="000F2E25"/>
    <w:rsid w:val="000F38B7"/>
    <w:rsid w:val="000F450B"/>
    <w:rsid w:val="000F46FC"/>
    <w:rsid w:val="000F4ED0"/>
    <w:rsid w:val="000F5255"/>
    <w:rsid w:val="000F623D"/>
    <w:rsid w:val="000F636A"/>
    <w:rsid w:val="000F6934"/>
    <w:rsid w:val="000F6E6C"/>
    <w:rsid w:val="0010289B"/>
    <w:rsid w:val="0010393B"/>
    <w:rsid w:val="00105327"/>
    <w:rsid w:val="00105346"/>
    <w:rsid w:val="0010641D"/>
    <w:rsid w:val="00112386"/>
    <w:rsid w:val="00112E98"/>
    <w:rsid w:val="001144E4"/>
    <w:rsid w:val="001149FC"/>
    <w:rsid w:val="00114E36"/>
    <w:rsid w:val="00116A03"/>
    <w:rsid w:val="0012089E"/>
    <w:rsid w:val="00124851"/>
    <w:rsid w:val="00124B59"/>
    <w:rsid w:val="00124F86"/>
    <w:rsid w:val="00126886"/>
    <w:rsid w:val="00127472"/>
    <w:rsid w:val="00127954"/>
    <w:rsid w:val="001331D0"/>
    <w:rsid w:val="00133800"/>
    <w:rsid w:val="00136FFE"/>
    <w:rsid w:val="00141899"/>
    <w:rsid w:val="00142257"/>
    <w:rsid w:val="00142637"/>
    <w:rsid w:val="00143B3E"/>
    <w:rsid w:val="00144230"/>
    <w:rsid w:val="001479DB"/>
    <w:rsid w:val="0015007B"/>
    <w:rsid w:val="001509AF"/>
    <w:rsid w:val="00151483"/>
    <w:rsid w:val="00152516"/>
    <w:rsid w:val="00153D65"/>
    <w:rsid w:val="00154B86"/>
    <w:rsid w:val="00154BDD"/>
    <w:rsid w:val="0015757F"/>
    <w:rsid w:val="00160508"/>
    <w:rsid w:val="0016180A"/>
    <w:rsid w:val="00162E60"/>
    <w:rsid w:val="00163932"/>
    <w:rsid w:val="001641FE"/>
    <w:rsid w:val="001646D3"/>
    <w:rsid w:val="00171683"/>
    <w:rsid w:val="00174BEA"/>
    <w:rsid w:val="00182201"/>
    <w:rsid w:val="00182DFF"/>
    <w:rsid w:val="0018367E"/>
    <w:rsid w:val="0018396E"/>
    <w:rsid w:val="001844F7"/>
    <w:rsid w:val="001845A2"/>
    <w:rsid w:val="001852EF"/>
    <w:rsid w:val="00186625"/>
    <w:rsid w:val="00186DB2"/>
    <w:rsid w:val="00190066"/>
    <w:rsid w:val="00190B2F"/>
    <w:rsid w:val="00191830"/>
    <w:rsid w:val="0019231A"/>
    <w:rsid w:val="00192464"/>
    <w:rsid w:val="00195B1A"/>
    <w:rsid w:val="00195E07"/>
    <w:rsid w:val="00196461"/>
    <w:rsid w:val="001972FB"/>
    <w:rsid w:val="001A5B3C"/>
    <w:rsid w:val="001A710A"/>
    <w:rsid w:val="001B1037"/>
    <w:rsid w:val="001B1C83"/>
    <w:rsid w:val="001B2F87"/>
    <w:rsid w:val="001B38DE"/>
    <w:rsid w:val="001B43C5"/>
    <w:rsid w:val="001B6901"/>
    <w:rsid w:val="001C36D5"/>
    <w:rsid w:val="001C3EE2"/>
    <w:rsid w:val="001C3FA2"/>
    <w:rsid w:val="001C6211"/>
    <w:rsid w:val="001C62E2"/>
    <w:rsid w:val="001C656F"/>
    <w:rsid w:val="001C65C7"/>
    <w:rsid w:val="001C79DA"/>
    <w:rsid w:val="001C7A21"/>
    <w:rsid w:val="001C7BF1"/>
    <w:rsid w:val="001D03AD"/>
    <w:rsid w:val="001D0C9E"/>
    <w:rsid w:val="001D1BBF"/>
    <w:rsid w:val="001D2164"/>
    <w:rsid w:val="001D2960"/>
    <w:rsid w:val="001D37F5"/>
    <w:rsid w:val="001D3EF9"/>
    <w:rsid w:val="001D40C9"/>
    <w:rsid w:val="001D4F69"/>
    <w:rsid w:val="001D4F86"/>
    <w:rsid w:val="001D54CF"/>
    <w:rsid w:val="001D5C6B"/>
    <w:rsid w:val="001D5DE1"/>
    <w:rsid w:val="001D6BB5"/>
    <w:rsid w:val="001E0C55"/>
    <w:rsid w:val="001E408D"/>
    <w:rsid w:val="001E429E"/>
    <w:rsid w:val="001E679D"/>
    <w:rsid w:val="001F007F"/>
    <w:rsid w:val="001F0800"/>
    <w:rsid w:val="001F0A16"/>
    <w:rsid w:val="001F2012"/>
    <w:rsid w:val="001F26D6"/>
    <w:rsid w:val="001F4861"/>
    <w:rsid w:val="001F4B1B"/>
    <w:rsid w:val="001F5194"/>
    <w:rsid w:val="001F5D22"/>
    <w:rsid w:val="00200230"/>
    <w:rsid w:val="00200BE3"/>
    <w:rsid w:val="00201073"/>
    <w:rsid w:val="0020207D"/>
    <w:rsid w:val="00203531"/>
    <w:rsid w:val="00203768"/>
    <w:rsid w:val="00203865"/>
    <w:rsid w:val="00204CA9"/>
    <w:rsid w:val="002057E9"/>
    <w:rsid w:val="00205FD7"/>
    <w:rsid w:val="002120FA"/>
    <w:rsid w:val="0021224A"/>
    <w:rsid w:val="00212404"/>
    <w:rsid w:val="002124A7"/>
    <w:rsid w:val="0021280D"/>
    <w:rsid w:val="002140A9"/>
    <w:rsid w:val="00214F79"/>
    <w:rsid w:val="0021519C"/>
    <w:rsid w:val="00216F73"/>
    <w:rsid w:val="00217D8C"/>
    <w:rsid w:val="00217FE1"/>
    <w:rsid w:val="00222291"/>
    <w:rsid w:val="002234C7"/>
    <w:rsid w:val="00223E52"/>
    <w:rsid w:val="0022500B"/>
    <w:rsid w:val="00225253"/>
    <w:rsid w:val="0022597E"/>
    <w:rsid w:val="00225B26"/>
    <w:rsid w:val="00225BEF"/>
    <w:rsid w:val="0022620E"/>
    <w:rsid w:val="00226847"/>
    <w:rsid w:val="00227419"/>
    <w:rsid w:val="00230209"/>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4A33"/>
    <w:rsid w:val="00266BD9"/>
    <w:rsid w:val="002739F6"/>
    <w:rsid w:val="00276BCD"/>
    <w:rsid w:val="00276F90"/>
    <w:rsid w:val="002802EF"/>
    <w:rsid w:val="00282866"/>
    <w:rsid w:val="0028374E"/>
    <w:rsid w:val="00283FB5"/>
    <w:rsid w:val="002864DB"/>
    <w:rsid w:val="00286542"/>
    <w:rsid w:val="00286EC4"/>
    <w:rsid w:val="00291075"/>
    <w:rsid w:val="002913AA"/>
    <w:rsid w:val="00291F84"/>
    <w:rsid w:val="00292AE5"/>
    <w:rsid w:val="00292DAD"/>
    <w:rsid w:val="0029319F"/>
    <w:rsid w:val="00293318"/>
    <w:rsid w:val="00293D3D"/>
    <w:rsid w:val="00296F64"/>
    <w:rsid w:val="0029717E"/>
    <w:rsid w:val="002A035F"/>
    <w:rsid w:val="002A146D"/>
    <w:rsid w:val="002A1551"/>
    <w:rsid w:val="002A15CE"/>
    <w:rsid w:val="002A28BA"/>
    <w:rsid w:val="002A2C37"/>
    <w:rsid w:val="002A4AE6"/>
    <w:rsid w:val="002A4E08"/>
    <w:rsid w:val="002A5307"/>
    <w:rsid w:val="002A6733"/>
    <w:rsid w:val="002A69B8"/>
    <w:rsid w:val="002A74A7"/>
    <w:rsid w:val="002B3210"/>
    <w:rsid w:val="002B3402"/>
    <w:rsid w:val="002B7B83"/>
    <w:rsid w:val="002C11B7"/>
    <w:rsid w:val="002C2549"/>
    <w:rsid w:val="002C5285"/>
    <w:rsid w:val="002C63D0"/>
    <w:rsid w:val="002C6E1C"/>
    <w:rsid w:val="002D025D"/>
    <w:rsid w:val="002D1BF5"/>
    <w:rsid w:val="002D240D"/>
    <w:rsid w:val="002D2D4A"/>
    <w:rsid w:val="002D3358"/>
    <w:rsid w:val="002D344E"/>
    <w:rsid w:val="002D365D"/>
    <w:rsid w:val="002D39FF"/>
    <w:rsid w:val="002D4928"/>
    <w:rsid w:val="002D4D23"/>
    <w:rsid w:val="002D7C2A"/>
    <w:rsid w:val="002E27A7"/>
    <w:rsid w:val="002E4C21"/>
    <w:rsid w:val="002E593F"/>
    <w:rsid w:val="002E64FC"/>
    <w:rsid w:val="002E7690"/>
    <w:rsid w:val="002E7700"/>
    <w:rsid w:val="002E7B88"/>
    <w:rsid w:val="002F0D68"/>
    <w:rsid w:val="002F129A"/>
    <w:rsid w:val="002F27FA"/>
    <w:rsid w:val="002F4AD2"/>
    <w:rsid w:val="002F4E4E"/>
    <w:rsid w:val="002F584C"/>
    <w:rsid w:val="002F64C2"/>
    <w:rsid w:val="002F65C1"/>
    <w:rsid w:val="002F7FE4"/>
    <w:rsid w:val="00300011"/>
    <w:rsid w:val="003004A0"/>
    <w:rsid w:val="0030099F"/>
    <w:rsid w:val="003013C9"/>
    <w:rsid w:val="0030215C"/>
    <w:rsid w:val="003025DB"/>
    <w:rsid w:val="003027D3"/>
    <w:rsid w:val="00302BF4"/>
    <w:rsid w:val="003031CF"/>
    <w:rsid w:val="00303D5B"/>
    <w:rsid w:val="0030552E"/>
    <w:rsid w:val="00306F8C"/>
    <w:rsid w:val="00310657"/>
    <w:rsid w:val="003109AE"/>
    <w:rsid w:val="00310E91"/>
    <w:rsid w:val="00311262"/>
    <w:rsid w:val="003119C4"/>
    <w:rsid w:val="00311AED"/>
    <w:rsid w:val="00311B51"/>
    <w:rsid w:val="00312220"/>
    <w:rsid w:val="003127C7"/>
    <w:rsid w:val="0031317C"/>
    <w:rsid w:val="003131F8"/>
    <w:rsid w:val="003135B0"/>
    <w:rsid w:val="003140B1"/>
    <w:rsid w:val="003142C9"/>
    <w:rsid w:val="003149A7"/>
    <w:rsid w:val="00317AF0"/>
    <w:rsid w:val="003206E9"/>
    <w:rsid w:val="00321E9A"/>
    <w:rsid w:val="003225A3"/>
    <w:rsid w:val="00323548"/>
    <w:rsid w:val="00323E9A"/>
    <w:rsid w:val="00325530"/>
    <w:rsid w:val="00325C0E"/>
    <w:rsid w:val="00326DC9"/>
    <w:rsid w:val="00327377"/>
    <w:rsid w:val="00330B99"/>
    <w:rsid w:val="00332EA0"/>
    <w:rsid w:val="003339DE"/>
    <w:rsid w:val="00333A21"/>
    <w:rsid w:val="00334103"/>
    <w:rsid w:val="00335ACC"/>
    <w:rsid w:val="003360B7"/>
    <w:rsid w:val="00336830"/>
    <w:rsid w:val="00336837"/>
    <w:rsid w:val="00337C22"/>
    <w:rsid w:val="003411A6"/>
    <w:rsid w:val="003444DB"/>
    <w:rsid w:val="00344819"/>
    <w:rsid w:val="00345212"/>
    <w:rsid w:val="00345925"/>
    <w:rsid w:val="0034662F"/>
    <w:rsid w:val="00346B3D"/>
    <w:rsid w:val="003479C6"/>
    <w:rsid w:val="00351D72"/>
    <w:rsid w:val="003537B8"/>
    <w:rsid w:val="00354DDD"/>
    <w:rsid w:val="003557B0"/>
    <w:rsid w:val="00357571"/>
    <w:rsid w:val="003575FD"/>
    <w:rsid w:val="003576F1"/>
    <w:rsid w:val="00357E17"/>
    <w:rsid w:val="00363A9E"/>
    <w:rsid w:val="00365163"/>
    <w:rsid w:val="003651B2"/>
    <w:rsid w:val="003652DA"/>
    <w:rsid w:val="00365FD2"/>
    <w:rsid w:val="0037013B"/>
    <w:rsid w:val="003711F9"/>
    <w:rsid w:val="003731DA"/>
    <w:rsid w:val="00373E3A"/>
    <w:rsid w:val="003740B5"/>
    <w:rsid w:val="00375D66"/>
    <w:rsid w:val="003760F9"/>
    <w:rsid w:val="00376A36"/>
    <w:rsid w:val="00383F5C"/>
    <w:rsid w:val="003841B3"/>
    <w:rsid w:val="00387AD4"/>
    <w:rsid w:val="00387F66"/>
    <w:rsid w:val="0039011D"/>
    <w:rsid w:val="0039017D"/>
    <w:rsid w:val="00391D18"/>
    <w:rsid w:val="0039230B"/>
    <w:rsid w:val="003923F3"/>
    <w:rsid w:val="0039287A"/>
    <w:rsid w:val="00395B3D"/>
    <w:rsid w:val="00395CED"/>
    <w:rsid w:val="00396CC7"/>
    <w:rsid w:val="0039705D"/>
    <w:rsid w:val="003976C3"/>
    <w:rsid w:val="003A0046"/>
    <w:rsid w:val="003A1BDE"/>
    <w:rsid w:val="003A1EBF"/>
    <w:rsid w:val="003A200B"/>
    <w:rsid w:val="003A463F"/>
    <w:rsid w:val="003A46DF"/>
    <w:rsid w:val="003A5EFA"/>
    <w:rsid w:val="003A7478"/>
    <w:rsid w:val="003B0D8B"/>
    <w:rsid w:val="003B1446"/>
    <w:rsid w:val="003B18F0"/>
    <w:rsid w:val="003B1D6B"/>
    <w:rsid w:val="003B2D85"/>
    <w:rsid w:val="003B361B"/>
    <w:rsid w:val="003B47FA"/>
    <w:rsid w:val="003B49AF"/>
    <w:rsid w:val="003B6303"/>
    <w:rsid w:val="003B6DCF"/>
    <w:rsid w:val="003B7257"/>
    <w:rsid w:val="003C10F7"/>
    <w:rsid w:val="003C2EDB"/>
    <w:rsid w:val="003C3F2C"/>
    <w:rsid w:val="003C4634"/>
    <w:rsid w:val="003C5DA2"/>
    <w:rsid w:val="003D0C59"/>
    <w:rsid w:val="003D1510"/>
    <w:rsid w:val="003D19B7"/>
    <w:rsid w:val="003D4C79"/>
    <w:rsid w:val="003D5216"/>
    <w:rsid w:val="003D77A2"/>
    <w:rsid w:val="003D7D91"/>
    <w:rsid w:val="003E09CA"/>
    <w:rsid w:val="003E0F43"/>
    <w:rsid w:val="003E51C1"/>
    <w:rsid w:val="003E5ADB"/>
    <w:rsid w:val="003E5DFC"/>
    <w:rsid w:val="003E5ED9"/>
    <w:rsid w:val="003F11BF"/>
    <w:rsid w:val="003F1E19"/>
    <w:rsid w:val="003F3C92"/>
    <w:rsid w:val="003F3E28"/>
    <w:rsid w:val="003F466C"/>
    <w:rsid w:val="003F4803"/>
    <w:rsid w:val="003F582B"/>
    <w:rsid w:val="003F70B4"/>
    <w:rsid w:val="00400109"/>
    <w:rsid w:val="0040066E"/>
    <w:rsid w:val="00402E2D"/>
    <w:rsid w:val="004030B5"/>
    <w:rsid w:val="004046E5"/>
    <w:rsid w:val="00404893"/>
    <w:rsid w:val="00405B46"/>
    <w:rsid w:val="004061C1"/>
    <w:rsid w:val="00410944"/>
    <w:rsid w:val="00410D44"/>
    <w:rsid w:val="004122BA"/>
    <w:rsid w:val="0041247A"/>
    <w:rsid w:val="00412A29"/>
    <w:rsid w:val="004132A2"/>
    <w:rsid w:val="004137F0"/>
    <w:rsid w:val="00414117"/>
    <w:rsid w:val="004146EE"/>
    <w:rsid w:val="00416C6E"/>
    <w:rsid w:val="004172AB"/>
    <w:rsid w:val="00421886"/>
    <w:rsid w:val="0042298D"/>
    <w:rsid w:val="00423297"/>
    <w:rsid w:val="0042343F"/>
    <w:rsid w:val="004241F9"/>
    <w:rsid w:val="00424ED1"/>
    <w:rsid w:val="00425652"/>
    <w:rsid w:val="00426126"/>
    <w:rsid w:val="00426D98"/>
    <w:rsid w:val="0042795F"/>
    <w:rsid w:val="00427AB9"/>
    <w:rsid w:val="00427CE2"/>
    <w:rsid w:val="00427E9B"/>
    <w:rsid w:val="0043310F"/>
    <w:rsid w:val="00434982"/>
    <w:rsid w:val="00436034"/>
    <w:rsid w:val="00437190"/>
    <w:rsid w:val="004376DC"/>
    <w:rsid w:val="004402DA"/>
    <w:rsid w:val="00441185"/>
    <w:rsid w:val="004414BB"/>
    <w:rsid w:val="004427BE"/>
    <w:rsid w:val="0044386D"/>
    <w:rsid w:val="00444168"/>
    <w:rsid w:val="00444B83"/>
    <w:rsid w:val="00445B73"/>
    <w:rsid w:val="004469CB"/>
    <w:rsid w:val="00446B3D"/>
    <w:rsid w:val="00446F42"/>
    <w:rsid w:val="0045185C"/>
    <w:rsid w:val="0045186D"/>
    <w:rsid w:val="004533A7"/>
    <w:rsid w:val="004538FF"/>
    <w:rsid w:val="00454577"/>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3D26"/>
    <w:rsid w:val="00474A91"/>
    <w:rsid w:val="004755A3"/>
    <w:rsid w:val="00475BE7"/>
    <w:rsid w:val="00475E9C"/>
    <w:rsid w:val="00476DFE"/>
    <w:rsid w:val="00480277"/>
    <w:rsid w:val="00481302"/>
    <w:rsid w:val="00483E99"/>
    <w:rsid w:val="004844C0"/>
    <w:rsid w:val="00486C1C"/>
    <w:rsid w:val="00486C45"/>
    <w:rsid w:val="00486EBE"/>
    <w:rsid w:val="004918F5"/>
    <w:rsid w:val="0049276B"/>
    <w:rsid w:val="0049476B"/>
    <w:rsid w:val="00495981"/>
    <w:rsid w:val="00497026"/>
    <w:rsid w:val="00497C3D"/>
    <w:rsid w:val="004A1793"/>
    <w:rsid w:val="004A387A"/>
    <w:rsid w:val="004A5E06"/>
    <w:rsid w:val="004A6217"/>
    <w:rsid w:val="004A635A"/>
    <w:rsid w:val="004B0FE4"/>
    <w:rsid w:val="004B155E"/>
    <w:rsid w:val="004B311A"/>
    <w:rsid w:val="004B36A4"/>
    <w:rsid w:val="004B4870"/>
    <w:rsid w:val="004B553F"/>
    <w:rsid w:val="004B6012"/>
    <w:rsid w:val="004C2CB7"/>
    <w:rsid w:val="004C5024"/>
    <w:rsid w:val="004C5AF1"/>
    <w:rsid w:val="004C6627"/>
    <w:rsid w:val="004C6AD1"/>
    <w:rsid w:val="004C7AA7"/>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A14"/>
    <w:rsid w:val="004E4A6B"/>
    <w:rsid w:val="004E5E3E"/>
    <w:rsid w:val="004E6B0C"/>
    <w:rsid w:val="004E7ED8"/>
    <w:rsid w:val="004F00AC"/>
    <w:rsid w:val="004F0C28"/>
    <w:rsid w:val="004F2113"/>
    <w:rsid w:val="004F2D3A"/>
    <w:rsid w:val="004F40EA"/>
    <w:rsid w:val="004F4A8A"/>
    <w:rsid w:val="004F5A54"/>
    <w:rsid w:val="004F64F2"/>
    <w:rsid w:val="004F6D39"/>
    <w:rsid w:val="005014E9"/>
    <w:rsid w:val="005017BF"/>
    <w:rsid w:val="005022A3"/>
    <w:rsid w:val="0050404C"/>
    <w:rsid w:val="00505472"/>
    <w:rsid w:val="00505B9D"/>
    <w:rsid w:val="00506509"/>
    <w:rsid w:val="00506715"/>
    <w:rsid w:val="00506F16"/>
    <w:rsid w:val="0050726D"/>
    <w:rsid w:val="00507AF9"/>
    <w:rsid w:val="005127A3"/>
    <w:rsid w:val="0051423E"/>
    <w:rsid w:val="005144C2"/>
    <w:rsid w:val="005156AA"/>
    <w:rsid w:val="005170AA"/>
    <w:rsid w:val="00517FEF"/>
    <w:rsid w:val="00520629"/>
    <w:rsid w:val="0052215F"/>
    <w:rsid w:val="00522941"/>
    <w:rsid w:val="005240C6"/>
    <w:rsid w:val="00524F23"/>
    <w:rsid w:val="005252AA"/>
    <w:rsid w:val="00525482"/>
    <w:rsid w:val="00526193"/>
    <w:rsid w:val="00526D2E"/>
    <w:rsid w:val="00532224"/>
    <w:rsid w:val="005346D0"/>
    <w:rsid w:val="005346FD"/>
    <w:rsid w:val="00535D12"/>
    <w:rsid w:val="00535E2F"/>
    <w:rsid w:val="00536DB9"/>
    <w:rsid w:val="00537075"/>
    <w:rsid w:val="005404BF"/>
    <w:rsid w:val="00540684"/>
    <w:rsid w:val="005434C7"/>
    <w:rsid w:val="00544194"/>
    <w:rsid w:val="005447B4"/>
    <w:rsid w:val="005449E0"/>
    <w:rsid w:val="0054565F"/>
    <w:rsid w:val="00546C87"/>
    <w:rsid w:val="0054773C"/>
    <w:rsid w:val="0054791B"/>
    <w:rsid w:val="00547B63"/>
    <w:rsid w:val="00551EAB"/>
    <w:rsid w:val="00553F8A"/>
    <w:rsid w:val="00554373"/>
    <w:rsid w:val="00554C75"/>
    <w:rsid w:val="0055509B"/>
    <w:rsid w:val="00555764"/>
    <w:rsid w:val="005559BC"/>
    <w:rsid w:val="00556105"/>
    <w:rsid w:val="005576CD"/>
    <w:rsid w:val="005603FD"/>
    <w:rsid w:val="0056270B"/>
    <w:rsid w:val="00564ED9"/>
    <w:rsid w:val="005656C5"/>
    <w:rsid w:val="00565BFC"/>
    <w:rsid w:val="00565CD3"/>
    <w:rsid w:val="005668A7"/>
    <w:rsid w:val="00566C24"/>
    <w:rsid w:val="00566E47"/>
    <w:rsid w:val="00567544"/>
    <w:rsid w:val="00567F2A"/>
    <w:rsid w:val="0057073E"/>
    <w:rsid w:val="00575DA2"/>
    <w:rsid w:val="00577120"/>
    <w:rsid w:val="0057762B"/>
    <w:rsid w:val="00577CFD"/>
    <w:rsid w:val="00577DDE"/>
    <w:rsid w:val="005809CD"/>
    <w:rsid w:val="00581704"/>
    <w:rsid w:val="005829EC"/>
    <w:rsid w:val="005833E7"/>
    <w:rsid w:val="0058383A"/>
    <w:rsid w:val="005869F9"/>
    <w:rsid w:val="00587C79"/>
    <w:rsid w:val="00587F75"/>
    <w:rsid w:val="005901E6"/>
    <w:rsid w:val="00592A97"/>
    <w:rsid w:val="00595035"/>
    <w:rsid w:val="00595537"/>
    <w:rsid w:val="00595FDA"/>
    <w:rsid w:val="005967E1"/>
    <w:rsid w:val="005972E2"/>
    <w:rsid w:val="00597BF0"/>
    <w:rsid w:val="005A0FF0"/>
    <w:rsid w:val="005A16B6"/>
    <w:rsid w:val="005B14A0"/>
    <w:rsid w:val="005B205E"/>
    <w:rsid w:val="005B35FE"/>
    <w:rsid w:val="005B4ABF"/>
    <w:rsid w:val="005B5BEA"/>
    <w:rsid w:val="005B7C53"/>
    <w:rsid w:val="005C1A06"/>
    <w:rsid w:val="005C1E1F"/>
    <w:rsid w:val="005C1E29"/>
    <w:rsid w:val="005C5A23"/>
    <w:rsid w:val="005C67DD"/>
    <w:rsid w:val="005C6A73"/>
    <w:rsid w:val="005D0526"/>
    <w:rsid w:val="005D1E48"/>
    <w:rsid w:val="005D1E6A"/>
    <w:rsid w:val="005D1FDD"/>
    <w:rsid w:val="005D2C7F"/>
    <w:rsid w:val="005D427E"/>
    <w:rsid w:val="005D50AB"/>
    <w:rsid w:val="005D6FD9"/>
    <w:rsid w:val="005D7E15"/>
    <w:rsid w:val="005E054B"/>
    <w:rsid w:val="005E0EEC"/>
    <w:rsid w:val="005E1395"/>
    <w:rsid w:val="005E1ACA"/>
    <w:rsid w:val="005E1B7D"/>
    <w:rsid w:val="005E6FBA"/>
    <w:rsid w:val="005E7795"/>
    <w:rsid w:val="005F1A9B"/>
    <w:rsid w:val="005F22D9"/>
    <w:rsid w:val="005F2679"/>
    <w:rsid w:val="005F2D4C"/>
    <w:rsid w:val="005F38EB"/>
    <w:rsid w:val="005F3B7C"/>
    <w:rsid w:val="005F5A73"/>
    <w:rsid w:val="005F71FB"/>
    <w:rsid w:val="005F732E"/>
    <w:rsid w:val="005F7CE3"/>
    <w:rsid w:val="00600725"/>
    <w:rsid w:val="00600F3F"/>
    <w:rsid w:val="0060184C"/>
    <w:rsid w:val="00602A3E"/>
    <w:rsid w:val="00602AC5"/>
    <w:rsid w:val="00602FE3"/>
    <w:rsid w:val="0060312C"/>
    <w:rsid w:val="00603C1A"/>
    <w:rsid w:val="006046EE"/>
    <w:rsid w:val="00604D91"/>
    <w:rsid w:val="0060786C"/>
    <w:rsid w:val="0061485F"/>
    <w:rsid w:val="00615287"/>
    <w:rsid w:val="0061587F"/>
    <w:rsid w:val="00615E1C"/>
    <w:rsid w:val="00620EAF"/>
    <w:rsid w:val="0062361B"/>
    <w:rsid w:val="00623D91"/>
    <w:rsid w:val="00624ED5"/>
    <w:rsid w:val="006250C0"/>
    <w:rsid w:val="00626DBE"/>
    <w:rsid w:val="00635236"/>
    <w:rsid w:val="00637A11"/>
    <w:rsid w:val="00640384"/>
    <w:rsid w:val="006407E0"/>
    <w:rsid w:val="00640844"/>
    <w:rsid w:val="006409C1"/>
    <w:rsid w:val="00641823"/>
    <w:rsid w:val="006425C0"/>
    <w:rsid w:val="00642720"/>
    <w:rsid w:val="00643196"/>
    <w:rsid w:val="00644E66"/>
    <w:rsid w:val="00645102"/>
    <w:rsid w:val="006459FB"/>
    <w:rsid w:val="0064688B"/>
    <w:rsid w:val="00647955"/>
    <w:rsid w:val="00647DA8"/>
    <w:rsid w:val="00650251"/>
    <w:rsid w:val="00650674"/>
    <w:rsid w:val="00651171"/>
    <w:rsid w:val="006530BF"/>
    <w:rsid w:val="00653EE2"/>
    <w:rsid w:val="00654991"/>
    <w:rsid w:val="00654C70"/>
    <w:rsid w:val="0066017A"/>
    <w:rsid w:val="00660633"/>
    <w:rsid w:val="006609B7"/>
    <w:rsid w:val="00661422"/>
    <w:rsid w:val="006622A5"/>
    <w:rsid w:val="00663779"/>
    <w:rsid w:val="00664F97"/>
    <w:rsid w:val="00665BDE"/>
    <w:rsid w:val="0066692D"/>
    <w:rsid w:val="00667629"/>
    <w:rsid w:val="00667BFF"/>
    <w:rsid w:val="006714F7"/>
    <w:rsid w:val="00671505"/>
    <w:rsid w:val="00672748"/>
    <w:rsid w:val="00674558"/>
    <w:rsid w:val="00674D41"/>
    <w:rsid w:val="006752A2"/>
    <w:rsid w:val="00675574"/>
    <w:rsid w:val="006757B4"/>
    <w:rsid w:val="00675B6C"/>
    <w:rsid w:val="00676778"/>
    <w:rsid w:val="006810AB"/>
    <w:rsid w:val="00681FD8"/>
    <w:rsid w:val="006832BB"/>
    <w:rsid w:val="0068365A"/>
    <w:rsid w:val="00683786"/>
    <w:rsid w:val="00683E0E"/>
    <w:rsid w:val="00684B1F"/>
    <w:rsid w:val="00684D8D"/>
    <w:rsid w:val="00684DA9"/>
    <w:rsid w:val="006874EE"/>
    <w:rsid w:val="00687B5C"/>
    <w:rsid w:val="00692731"/>
    <w:rsid w:val="00692E24"/>
    <w:rsid w:val="0069327D"/>
    <w:rsid w:val="006A0A15"/>
    <w:rsid w:val="006A2B7A"/>
    <w:rsid w:val="006A36BB"/>
    <w:rsid w:val="006A3A83"/>
    <w:rsid w:val="006A5098"/>
    <w:rsid w:val="006A51B8"/>
    <w:rsid w:val="006A6EA9"/>
    <w:rsid w:val="006A7D11"/>
    <w:rsid w:val="006B04DC"/>
    <w:rsid w:val="006B0E13"/>
    <w:rsid w:val="006B1F96"/>
    <w:rsid w:val="006B224B"/>
    <w:rsid w:val="006B2750"/>
    <w:rsid w:val="006B44CA"/>
    <w:rsid w:val="006B5F31"/>
    <w:rsid w:val="006B64C9"/>
    <w:rsid w:val="006B66CF"/>
    <w:rsid w:val="006C1140"/>
    <w:rsid w:val="006C2CF2"/>
    <w:rsid w:val="006C30A7"/>
    <w:rsid w:val="006C3116"/>
    <w:rsid w:val="006C450C"/>
    <w:rsid w:val="006C5A22"/>
    <w:rsid w:val="006C62F6"/>
    <w:rsid w:val="006C7762"/>
    <w:rsid w:val="006D004E"/>
    <w:rsid w:val="006D064A"/>
    <w:rsid w:val="006D3D3A"/>
    <w:rsid w:val="006D40F6"/>
    <w:rsid w:val="006D573C"/>
    <w:rsid w:val="006D587A"/>
    <w:rsid w:val="006D6293"/>
    <w:rsid w:val="006D6B51"/>
    <w:rsid w:val="006E04FD"/>
    <w:rsid w:val="006E070F"/>
    <w:rsid w:val="006E13C5"/>
    <w:rsid w:val="006E1487"/>
    <w:rsid w:val="006E1884"/>
    <w:rsid w:val="006E3AA5"/>
    <w:rsid w:val="006E4BEF"/>
    <w:rsid w:val="006E71B5"/>
    <w:rsid w:val="006F0719"/>
    <w:rsid w:val="006F1027"/>
    <w:rsid w:val="006F1625"/>
    <w:rsid w:val="006F2F6F"/>
    <w:rsid w:val="006F3243"/>
    <w:rsid w:val="006F484B"/>
    <w:rsid w:val="006F49D8"/>
    <w:rsid w:val="006F5BAC"/>
    <w:rsid w:val="006F646A"/>
    <w:rsid w:val="007008E9"/>
    <w:rsid w:val="00700F08"/>
    <w:rsid w:val="00701E34"/>
    <w:rsid w:val="00701EA4"/>
    <w:rsid w:val="007024E1"/>
    <w:rsid w:val="00702940"/>
    <w:rsid w:val="00703023"/>
    <w:rsid w:val="00703050"/>
    <w:rsid w:val="00703219"/>
    <w:rsid w:val="007033D9"/>
    <w:rsid w:val="00703578"/>
    <w:rsid w:val="007036DE"/>
    <w:rsid w:val="00705632"/>
    <w:rsid w:val="00706662"/>
    <w:rsid w:val="00710165"/>
    <w:rsid w:val="00714C10"/>
    <w:rsid w:val="007172D7"/>
    <w:rsid w:val="0071791E"/>
    <w:rsid w:val="00717989"/>
    <w:rsid w:val="007209A5"/>
    <w:rsid w:val="00721635"/>
    <w:rsid w:val="007229B1"/>
    <w:rsid w:val="007243CA"/>
    <w:rsid w:val="00724BE7"/>
    <w:rsid w:val="00731B36"/>
    <w:rsid w:val="00731E8B"/>
    <w:rsid w:val="00732659"/>
    <w:rsid w:val="00732C56"/>
    <w:rsid w:val="007338A2"/>
    <w:rsid w:val="0073493D"/>
    <w:rsid w:val="00736F73"/>
    <w:rsid w:val="00740E6A"/>
    <w:rsid w:val="00743A3A"/>
    <w:rsid w:val="007453A0"/>
    <w:rsid w:val="00745E02"/>
    <w:rsid w:val="007502B9"/>
    <w:rsid w:val="00751876"/>
    <w:rsid w:val="0075327C"/>
    <w:rsid w:val="0075338C"/>
    <w:rsid w:val="007536F1"/>
    <w:rsid w:val="0075374C"/>
    <w:rsid w:val="00753F69"/>
    <w:rsid w:val="007542F2"/>
    <w:rsid w:val="00755664"/>
    <w:rsid w:val="00755FB4"/>
    <w:rsid w:val="00756A6D"/>
    <w:rsid w:val="00756EE5"/>
    <w:rsid w:val="00757DB1"/>
    <w:rsid w:val="00757EE5"/>
    <w:rsid w:val="0076037D"/>
    <w:rsid w:val="00763BB1"/>
    <w:rsid w:val="00764A9E"/>
    <w:rsid w:val="00764DC8"/>
    <w:rsid w:val="00767854"/>
    <w:rsid w:val="00767B41"/>
    <w:rsid w:val="00773722"/>
    <w:rsid w:val="007753DC"/>
    <w:rsid w:val="007760C5"/>
    <w:rsid w:val="00776EE3"/>
    <w:rsid w:val="00780018"/>
    <w:rsid w:val="00780AA9"/>
    <w:rsid w:val="007812DF"/>
    <w:rsid w:val="00781517"/>
    <w:rsid w:val="00783700"/>
    <w:rsid w:val="0078377E"/>
    <w:rsid w:val="0078436A"/>
    <w:rsid w:val="00784D3D"/>
    <w:rsid w:val="007856E6"/>
    <w:rsid w:val="00786421"/>
    <w:rsid w:val="0078683E"/>
    <w:rsid w:val="0078694D"/>
    <w:rsid w:val="00790FB8"/>
    <w:rsid w:val="00792391"/>
    <w:rsid w:val="007924F8"/>
    <w:rsid w:val="00792995"/>
    <w:rsid w:val="0079543D"/>
    <w:rsid w:val="0079580A"/>
    <w:rsid w:val="00795CA0"/>
    <w:rsid w:val="00795D51"/>
    <w:rsid w:val="00796826"/>
    <w:rsid w:val="0079731E"/>
    <w:rsid w:val="007A0DF6"/>
    <w:rsid w:val="007A2354"/>
    <w:rsid w:val="007A2EA1"/>
    <w:rsid w:val="007A5916"/>
    <w:rsid w:val="007A7B10"/>
    <w:rsid w:val="007A7CE3"/>
    <w:rsid w:val="007B010F"/>
    <w:rsid w:val="007B06EE"/>
    <w:rsid w:val="007B1079"/>
    <w:rsid w:val="007B115C"/>
    <w:rsid w:val="007B2B60"/>
    <w:rsid w:val="007B3250"/>
    <w:rsid w:val="007C05E1"/>
    <w:rsid w:val="007C1DDC"/>
    <w:rsid w:val="007C3646"/>
    <w:rsid w:val="007C3655"/>
    <w:rsid w:val="007C432B"/>
    <w:rsid w:val="007C43B9"/>
    <w:rsid w:val="007C4498"/>
    <w:rsid w:val="007C4883"/>
    <w:rsid w:val="007C5028"/>
    <w:rsid w:val="007C5401"/>
    <w:rsid w:val="007C5ACC"/>
    <w:rsid w:val="007C5B07"/>
    <w:rsid w:val="007C6070"/>
    <w:rsid w:val="007C7C5E"/>
    <w:rsid w:val="007D113B"/>
    <w:rsid w:val="007D2576"/>
    <w:rsid w:val="007D3DB6"/>
    <w:rsid w:val="007D49CE"/>
    <w:rsid w:val="007D696A"/>
    <w:rsid w:val="007D6E6B"/>
    <w:rsid w:val="007D6F15"/>
    <w:rsid w:val="007D7623"/>
    <w:rsid w:val="007D7FEE"/>
    <w:rsid w:val="007E1C74"/>
    <w:rsid w:val="007E3157"/>
    <w:rsid w:val="007E32DB"/>
    <w:rsid w:val="007E596E"/>
    <w:rsid w:val="007F1075"/>
    <w:rsid w:val="007F3CC5"/>
    <w:rsid w:val="007F58DF"/>
    <w:rsid w:val="007F66ED"/>
    <w:rsid w:val="007F7071"/>
    <w:rsid w:val="008015AD"/>
    <w:rsid w:val="00801A1A"/>
    <w:rsid w:val="00801D9A"/>
    <w:rsid w:val="008036FD"/>
    <w:rsid w:val="00803C68"/>
    <w:rsid w:val="00804AD3"/>
    <w:rsid w:val="008074A9"/>
    <w:rsid w:val="00811602"/>
    <w:rsid w:val="00812356"/>
    <w:rsid w:val="00812659"/>
    <w:rsid w:val="00813653"/>
    <w:rsid w:val="008138A7"/>
    <w:rsid w:val="008142D7"/>
    <w:rsid w:val="008155A5"/>
    <w:rsid w:val="00816A6C"/>
    <w:rsid w:val="00821F0A"/>
    <w:rsid w:val="0082232A"/>
    <w:rsid w:val="00822934"/>
    <w:rsid w:val="00823616"/>
    <w:rsid w:val="00825226"/>
    <w:rsid w:val="00825D35"/>
    <w:rsid w:val="008313E1"/>
    <w:rsid w:val="0083243F"/>
    <w:rsid w:val="00832BE4"/>
    <w:rsid w:val="00832EDC"/>
    <w:rsid w:val="00833C7A"/>
    <w:rsid w:val="00836B49"/>
    <w:rsid w:val="00836F57"/>
    <w:rsid w:val="00842791"/>
    <w:rsid w:val="00843549"/>
    <w:rsid w:val="0084496B"/>
    <w:rsid w:val="00844D00"/>
    <w:rsid w:val="00844D74"/>
    <w:rsid w:val="00846318"/>
    <w:rsid w:val="00850E91"/>
    <w:rsid w:val="00852A49"/>
    <w:rsid w:val="00852C72"/>
    <w:rsid w:val="008553D4"/>
    <w:rsid w:val="0085659A"/>
    <w:rsid w:val="00856B7C"/>
    <w:rsid w:val="0086010D"/>
    <w:rsid w:val="00860E2B"/>
    <w:rsid w:val="0086193B"/>
    <w:rsid w:val="00861ABF"/>
    <w:rsid w:val="00861B5F"/>
    <w:rsid w:val="00861C20"/>
    <w:rsid w:val="00863A67"/>
    <w:rsid w:val="008644B6"/>
    <w:rsid w:val="008710C0"/>
    <w:rsid w:val="00871943"/>
    <w:rsid w:val="00872B81"/>
    <w:rsid w:val="008747F2"/>
    <w:rsid w:val="00874FFA"/>
    <w:rsid w:val="0087507D"/>
    <w:rsid w:val="0088039F"/>
    <w:rsid w:val="00880F80"/>
    <w:rsid w:val="008828BD"/>
    <w:rsid w:val="00882F62"/>
    <w:rsid w:val="00885CD9"/>
    <w:rsid w:val="008869F9"/>
    <w:rsid w:val="0088788A"/>
    <w:rsid w:val="008937D5"/>
    <w:rsid w:val="00893E0D"/>
    <w:rsid w:val="00895D75"/>
    <w:rsid w:val="00897664"/>
    <w:rsid w:val="00897D6A"/>
    <w:rsid w:val="008A0964"/>
    <w:rsid w:val="008A0980"/>
    <w:rsid w:val="008A1D2A"/>
    <w:rsid w:val="008A33B8"/>
    <w:rsid w:val="008A41B2"/>
    <w:rsid w:val="008A4875"/>
    <w:rsid w:val="008A71F9"/>
    <w:rsid w:val="008A749F"/>
    <w:rsid w:val="008B0274"/>
    <w:rsid w:val="008B1783"/>
    <w:rsid w:val="008B1EC7"/>
    <w:rsid w:val="008B2145"/>
    <w:rsid w:val="008B3137"/>
    <w:rsid w:val="008B4307"/>
    <w:rsid w:val="008B49BF"/>
    <w:rsid w:val="008B4B86"/>
    <w:rsid w:val="008B5773"/>
    <w:rsid w:val="008B633B"/>
    <w:rsid w:val="008B7014"/>
    <w:rsid w:val="008B7127"/>
    <w:rsid w:val="008B75EB"/>
    <w:rsid w:val="008C1636"/>
    <w:rsid w:val="008C1A8E"/>
    <w:rsid w:val="008C1E3C"/>
    <w:rsid w:val="008C231C"/>
    <w:rsid w:val="008C2B00"/>
    <w:rsid w:val="008C7790"/>
    <w:rsid w:val="008D1105"/>
    <w:rsid w:val="008D2264"/>
    <w:rsid w:val="008D3754"/>
    <w:rsid w:val="008D3B3F"/>
    <w:rsid w:val="008D45C1"/>
    <w:rsid w:val="008D4A90"/>
    <w:rsid w:val="008D589F"/>
    <w:rsid w:val="008D58D0"/>
    <w:rsid w:val="008E19A7"/>
    <w:rsid w:val="008E1C4F"/>
    <w:rsid w:val="008E261D"/>
    <w:rsid w:val="008E2663"/>
    <w:rsid w:val="008E2C54"/>
    <w:rsid w:val="008E3228"/>
    <w:rsid w:val="008E43F8"/>
    <w:rsid w:val="008E54BD"/>
    <w:rsid w:val="008E67D6"/>
    <w:rsid w:val="008E6CDF"/>
    <w:rsid w:val="008E72CB"/>
    <w:rsid w:val="008E7662"/>
    <w:rsid w:val="008E79FB"/>
    <w:rsid w:val="008F1A57"/>
    <w:rsid w:val="008F2327"/>
    <w:rsid w:val="008F2E1D"/>
    <w:rsid w:val="008F5AAF"/>
    <w:rsid w:val="008F5AE7"/>
    <w:rsid w:val="0090286C"/>
    <w:rsid w:val="00903853"/>
    <w:rsid w:val="00910F5F"/>
    <w:rsid w:val="00911685"/>
    <w:rsid w:val="00911A2B"/>
    <w:rsid w:val="009162F6"/>
    <w:rsid w:val="0091661C"/>
    <w:rsid w:val="00917E34"/>
    <w:rsid w:val="00920159"/>
    <w:rsid w:val="00921C5E"/>
    <w:rsid w:val="009228F8"/>
    <w:rsid w:val="009235E3"/>
    <w:rsid w:val="00924DBC"/>
    <w:rsid w:val="0092699F"/>
    <w:rsid w:val="00927522"/>
    <w:rsid w:val="00930D53"/>
    <w:rsid w:val="009325D0"/>
    <w:rsid w:val="009341BB"/>
    <w:rsid w:val="0093554B"/>
    <w:rsid w:val="00935FB2"/>
    <w:rsid w:val="00937042"/>
    <w:rsid w:val="009420C8"/>
    <w:rsid w:val="009431CB"/>
    <w:rsid w:val="0094380C"/>
    <w:rsid w:val="00944E19"/>
    <w:rsid w:val="0094662F"/>
    <w:rsid w:val="0094668E"/>
    <w:rsid w:val="00946963"/>
    <w:rsid w:val="00947C34"/>
    <w:rsid w:val="00952792"/>
    <w:rsid w:val="00954F7F"/>
    <w:rsid w:val="00955F50"/>
    <w:rsid w:val="0095667B"/>
    <w:rsid w:val="009576D4"/>
    <w:rsid w:val="0096246D"/>
    <w:rsid w:val="009624DC"/>
    <w:rsid w:val="00963907"/>
    <w:rsid w:val="00964D34"/>
    <w:rsid w:val="009658A5"/>
    <w:rsid w:val="00966797"/>
    <w:rsid w:val="00966C37"/>
    <w:rsid w:val="00966C7B"/>
    <w:rsid w:val="00966F5B"/>
    <w:rsid w:val="00967299"/>
    <w:rsid w:val="00970851"/>
    <w:rsid w:val="00970DE5"/>
    <w:rsid w:val="00972456"/>
    <w:rsid w:val="00972B02"/>
    <w:rsid w:val="00972CB0"/>
    <w:rsid w:val="00973547"/>
    <w:rsid w:val="009738A1"/>
    <w:rsid w:val="009755EA"/>
    <w:rsid w:val="00976662"/>
    <w:rsid w:val="00977467"/>
    <w:rsid w:val="009774B1"/>
    <w:rsid w:val="00980A30"/>
    <w:rsid w:val="009834E0"/>
    <w:rsid w:val="00983913"/>
    <w:rsid w:val="00983AB4"/>
    <w:rsid w:val="00983B28"/>
    <w:rsid w:val="0098580C"/>
    <w:rsid w:val="00990267"/>
    <w:rsid w:val="0099100D"/>
    <w:rsid w:val="009911F4"/>
    <w:rsid w:val="0099424B"/>
    <w:rsid w:val="00994E92"/>
    <w:rsid w:val="00995161"/>
    <w:rsid w:val="00995549"/>
    <w:rsid w:val="0099678D"/>
    <w:rsid w:val="009A04AB"/>
    <w:rsid w:val="009A0743"/>
    <w:rsid w:val="009A1AB5"/>
    <w:rsid w:val="009A1DB4"/>
    <w:rsid w:val="009A3F64"/>
    <w:rsid w:val="009A606F"/>
    <w:rsid w:val="009A7A57"/>
    <w:rsid w:val="009A7D18"/>
    <w:rsid w:val="009B0127"/>
    <w:rsid w:val="009B0BD5"/>
    <w:rsid w:val="009B1016"/>
    <w:rsid w:val="009B1FA0"/>
    <w:rsid w:val="009B38B3"/>
    <w:rsid w:val="009B3C9F"/>
    <w:rsid w:val="009B45D2"/>
    <w:rsid w:val="009B5CC1"/>
    <w:rsid w:val="009B602B"/>
    <w:rsid w:val="009B68C8"/>
    <w:rsid w:val="009B6981"/>
    <w:rsid w:val="009B7FAF"/>
    <w:rsid w:val="009C08EE"/>
    <w:rsid w:val="009C2911"/>
    <w:rsid w:val="009C2F6F"/>
    <w:rsid w:val="009C30A5"/>
    <w:rsid w:val="009C4B6F"/>
    <w:rsid w:val="009C5220"/>
    <w:rsid w:val="009C6705"/>
    <w:rsid w:val="009C7737"/>
    <w:rsid w:val="009C7AEC"/>
    <w:rsid w:val="009D2723"/>
    <w:rsid w:val="009D274E"/>
    <w:rsid w:val="009D3AFA"/>
    <w:rsid w:val="009D3B5A"/>
    <w:rsid w:val="009D4BAE"/>
    <w:rsid w:val="009D5B77"/>
    <w:rsid w:val="009D685F"/>
    <w:rsid w:val="009D7D3C"/>
    <w:rsid w:val="009D7EBE"/>
    <w:rsid w:val="009E0518"/>
    <w:rsid w:val="009E08E3"/>
    <w:rsid w:val="009E24AF"/>
    <w:rsid w:val="009E6C81"/>
    <w:rsid w:val="009E7264"/>
    <w:rsid w:val="009E7C21"/>
    <w:rsid w:val="009E7CDE"/>
    <w:rsid w:val="009F0A1F"/>
    <w:rsid w:val="009F2761"/>
    <w:rsid w:val="009F28A3"/>
    <w:rsid w:val="009F46B3"/>
    <w:rsid w:val="009F5874"/>
    <w:rsid w:val="009F696C"/>
    <w:rsid w:val="009F7821"/>
    <w:rsid w:val="009F787C"/>
    <w:rsid w:val="00A029C1"/>
    <w:rsid w:val="00A04051"/>
    <w:rsid w:val="00A0423F"/>
    <w:rsid w:val="00A045A9"/>
    <w:rsid w:val="00A0535C"/>
    <w:rsid w:val="00A06031"/>
    <w:rsid w:val="00A0637A"/>
    <w:rsid w:val="00A06EF7"/>
    <w:rsid w:val="00A071E7"/>
    <w:rsid w:val="00A07367"/>
    <w:rsid w:val="00A07EA7"/>
    <w:rsid w:val="00A07F86"/>
    <w:rsid w:val="00A10270"/>
    <w:rsid w:val="00A109AD"/>
    <w:rsid w:val="00A11E0F"/>
    <w:rsid w:val="00A11F66"/>
    <w:rsid w:val="00A12C49"/>
    <w:rsid w:val="00A13149"/>
    <w:rsid w:val="00A134C6"/>
    <w:rsid w:val="00A13C81"/>
    <w:rsid w:val="00A13F45"/>
    <w:rsid w:val="00A150A0"/>
    <w:rsid w:val="00A15F6A"/>
    <w:rsid w:val="00A160B6"/>
    <w:rsid w:val="00A162C6"/>
    <w:rsid w:val="00A16666"/>
    <w:rsid w:val="00A17926"/>
    <w:rsid w:val="00A212C7"/>
    <w:rsid w:val="00A212DA"/>
    <w:rsid w:val="00A212FF"/>
    <w:rsid w:val="00A21632"/>
    <w:rsid w:val="00A2255C"/>
    <w:rsid w:val="00A227AF"/>
    <w:rsid w:val="00A23224"/>
    <w:rsid w:val="00A23E48"/>
    <w:rsid w:val="00A24188"/>
    <w:rsid w:val="00A25397"/>
    <w:rsid w:val="00A25752"/>
    <w:rsid w:val="00A25CF2"/>
    <w:rsid w:val="00A276B5"/>
    <w:rsid w:val="00A304C1"/>
    <w:rsid w:val="00A30719"/>
    <w:rsid w:val="00A31E3D"/>
    <w:rsid w:val="00A320EC"/>
    <w:rsid w:val="00A323B8"/>
    <w:rsid w:val="00A341B1"/>
    <w:rsid w:val="00A37A9F"/>
    <w:rsid w:val="00A40BDB"/>
    <w:rsid w:val="00A40DEC"/>
    <w:rsid w:val="00A41868"/>
    <w:rsid w:val="00A41BE6"/>
    <w:rsid w:val="00A43AF6"/>
    <w:rsid w:val="00A45494"/>
    <w:rsid w:val="00A454BA"/>
    <w:rsid w:val="00A45B6D"/>
    <w:rsid w:val="00A47143"/>
    <w:rsid w:val="00A51939"/>
    <w:rsid w:val="00A51970"/>
    <w:rsid w:val="00A529F4"/>
    <w:rsid w:val="00A53B97"/>
    <w:rsid w:val="00A544A6"/>
    <w:rsid w:val="00A546D0"/>
    <w:rsid w:val="00A55B3C"/>
    <w:rsid w:val="00A571C1"/>
    <w:rsid w:val="00A609B5"/>
    <w:rsid w:val="00A6105A"/>
    <w:rsid w:val="00A61AA2"/>
    <w:rsid w:val="00A62E6F"/>
    <w:rsid w:val="00A63F3D"/>
    <w:rsid w:val="00A640D7"/>
    <w:rsid w:val="00A64856"/>
    <w:rsid w:val="00A64A8D"/>
    <w:rsid w:val="00A6536E"/>
    <w:rsid w:val="00A65A88"/>
    <w:rsid w:val="00A65D09"/>
    <w:rsid w:val="00A6607B"/>
    <w:rsid w:val="00A66E31"/>
    <w:rsid w:val="00A67744"/>
    <w:rsid w:val="00A706A0"/>
    <w:rsid w:val="00A70E20"/>
    <w:rsid w:val="00A716ED"/>
    <w:rsid w:val="00A72265"/>
    <w:rsid w:val="00A73FFB"/>
    <w:rsid w:val="00A76EE9"/>
    <w:rsid w:val="00A771B5"/>
    <w:rsid w:val="00A77586"/>
    <w:rsid w:val="00A777A3"/>
    <w:rsid w:val="00A77B7E"/>
    <w:rsid w:val="00A803D4"/>
    <w:rsid w:val="00A81D9C"/>
    <w:rsid w:val="00A82BEA"/>
    <w:rsid w:val="00A83812"/>
    <w:rsid w:val="00A851BF"/>
    <w:rsid w:val="00A869EF"/>
    <w:rsid w:val="00A875E1"/>
    <w:rsid w:val="00A910C2"/>
    <w:rsid w:val="00A91DA3"/>
    <w:rsid w:val="00A94059"/>
    <w:rsid w:val="00A942EA"/>
    <w:rsid w:val="00A95CD2"/>
    <w:rsid w:val="00A97690"/>
    <w:rsid w:val="00A978F0"/>
    <w:rsid w:val="00AA08BE"/>
    <w:rsid w:val="00AA30C7"/>
    <w:rsid w:val="00AA4EA5"/>
    <w:rsid w:val="00AA63A6"/>
    <w:rsid w:val="00AA6755"/>
    <w:rsid w:val="00AA7459"/>
    <w:rsid w:val="00AB084D"/>
    <w:rsid w:val="00AB08D4"/>
    <w:rsid w:val="00AB0ACF"/>
    <w:rsid w:val="00AB15EB"/>
    <w:rsid w:val="00AB262B"/>
    <w:rsid w:val="00AB348A"/>
    <w:rsid w:val="00AB3852"/>
    <w:rsid w:val="00AB3A3B"/>
    <w:rsid w:val="00AB622F"/>
    <w:rsid w:val="00AB6E18"/>
    <w:rsid w:val="00AB7399"/>
    <w:rsid w:val="00AB7A89"/>
    <w:rsid w:val="00AC043A"/>
    <w:rsid w:val="00AC1274"/>
    <w:rsid w:val="00AC12D0"/>
    <w:rsid w:val="00AC141D"/>
    <w:rsid w:val="00AC16A4"/>
    <w:rsid w:val="00AC26A1"/>
    <w:rsid w:val="00AC33D5"/>
    <w:rsid w:val="00AC39AE"/>
    <w:rsid w:val="00AC5A63"/>
    <w:rsid w:val="00AC7F7F"/>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CE2"/>
    <w:rsid w:val="00AE60CF"/>
    <w:rsid w:val="00AE6F34"/>
    <w:rsid w:val="00AE7C6A"/>
    <w:rsid w:val="00AF0093"/>
    <w:rsid w:val="00AF21FC"/>
    <w:rsid w:val="00AF3FAE"/>
    <w:rsid w:val="00AF4146"/>
    <w:rsid w:val="00AF4427"/>
    <w:rsid w:val="00AF46B8"/>
    <w:rsid w:val="00AF4AA2"/>
    <w:rsid w:val="00AF5E9F"/>
    <w:rsid w:val="00AF645B"/>
    <w:rsid w:val="00AF7FA8"/>
    <w:rsid w:val="00B001BD"/>
    <w:rsid w:val="00B00E49"/>
    <w:rsid w:val="00B00EC9"/>
    <w:rsid w:val="00B02F3B"/>
    <w:rsid w:val="00B03239"/>
    <w:rsid w:val="00B03F84"/>
    <w:rsid w:val="00B04DFB"/>
    <w:rsid w:val="00B063C5"/>
    <w:rsid w:val="00B070D4"/>
    <w:rsid w:val="00B12033"/>
    <w:rsid w:val="00B14400"/>
    <w:rsid w:val="00B15E4C"/>
    <w:rsid w:val="00B1671C"/>
    <w:rsid w:val="00B20637"/>
    <w:rsid w:val="00B22102"/>
    <w:rsid w:val="00B25E16"/>
    <w:rsid w:val="00B27D69"/>
    <w:rsid w:val="00B30C7D"/>
    <w:rsid w:val="00B310F7"/>
    <w:rsid w:val="00B31F89"/>
    <w:rsid w:val="00B32250"/>
    <w:rsid w:val="00B32AB5"/>
    <w:rsid w:val="00B339CF"/>
    <w:rsid w:val="00B34891"/>
    <w:rsid w:val="00B34D27"/>
    <w:rsid w:val="00B374AA"/>
    <w:rsid w:val="00B40310"/>
    <w:rsid w:val="00B40F3F"/>
    <w:rsid w:val="00B41D01"/>
    <w:rsid w:val="00B42325"/>
    <w:rsid w:val="00B427D5"/>
    <w:rsid w:val="00B450C7"/>
    <w:rsid w:val="00B476C3"/>
    <w:rsid w:val="00B47C0E"/>
    <w:rsid w:val="00B5152C"/>
    <w:rsid w:val="00B5245D"/>
    <w:rsid w:val="00B5581C"/>
    <w:rsid w:val="00B56554"/>
    <w:rsid w:val="00B56B41"/>
    <w:rsid w:val="00B6322C"/>
    <w:rsid w:val="00B701E1"/>
    <w:rsid w:val="00B70B40"/>
    <w:rsid w:val="00B71A4B"/>
    <w:rsid w:val="00B72111"/>
    <w:rsid w:val="00B7228B"/>
    <w:rsid w:val="00B724DC"/>
    <w:rsid w:val="00B72C06"/>
    <w:rsid w:val="00B72C1A"/>
    <w:rsid w:val="00B7392D"/>
    <w:rsid w:val="00B73E72"/>
    <w:rsid w:val="00B74E54"/>
    <w:rsid w:val="00B76870"/>
    <w:rsid w:val="00B80011"/>
    <w:rsid w:val="00B81AF9"/>
    <w:rsid w:val="00B81ECD"/>
    <w:rsid w:val="00B82266"/>
    <w:rsid w:val="00B825BE"/>
    <w:rsid w:val="00B82F74"/>
    <w:rsid w:val="00B847A7"/>
    <w:rsid w:val="00B865E2"/>
    <w:rsid w:val="00B87828"/>
    <w:rsid w:val="00B91333"/>
    <w:rsid w:val="00B9236F"/>
    <w:rsid w:val="00B92C49"/>
    <w:rsid w:val="00B932B4"/>
    <w:rsid w:val="00B9437D"/>
    <w:rsid w:val="00B949C9"/>
    <w:rsid w:val="00B97C75"/>
    <w:rsid w:val="00B97DF8"/>
    <w:rsid w:val="00BA0723"/>
    <w:rsid w:val="00BA171E"/>
    <w:rsid w:val="00BA2409"/>
    <w:rsid w:val="00BA3045"/>
    <w:rsid w:val="00BA4B36"/>
    <w:rsid w:val="00BA5E59"/>
    <w:rsid w:val="00BA7547"/>
    <w:rsid w:val="00BB03F1"/>
    <w:rsid w:val="00BB08E8"/>
    <w:rsid w:val="00BB24DA"/>
    <w:rsid w:val="00BB3D4B"/>
    <w:rsid w:val="00BB5F56"/>
    <w:rsid w:val="00BB7D59"/>
    <w:rsid w:val="00BC067F"/>
    <w:rsid w:val="00BC11E9"/>
    <w:rsid w:val="00BC380F"/>
    <w:rsid w:val="00BC3962"/>
    <w:rsid w:val="00BC614B"/>
    <w:rsid w:val="00BC6CC3"/>
    <w:rsid w:val="00BD0296"/>
    <w:rsid w:val="00BD0779"/>
    <w:rsid w:val="00BD2489"/>
    <w:rsid w:val="00BD24A8"/>
    <w:rsid w:val="00BD294E"/>
    <w:rsid w:val="00BD4826"/>
    <w:rsid w:val="00BD485D"/>
    <w:rsid w:val="00BD4A89"/>
    <w:rsid w:val="00BD55C2"/>
    <w:rsid w:val="00BD567A"/>
    <w:rsid w:val="00BD6278"/>
    <w:rsid w:val="00BD6752"/>
    <w:rsid w:val="00BD69BE"/>
    <w:rsid w:val="00BD7ABC"/>
    <w:rsid w:val="00BD7ADF"/>
    <w:rsid w:val="00BE0161"/>
    <w:rsid w:val="00BE21DB"/>
    <w:rsid w:val="00BE2A1D"/>
    <w:rsid w:val="00BF16BC"/>
    <w:rsid w:val="00BF23AA"/>
    <w:rsid w:val="00BF270D"/>
    <w:rsid w:val="00BF2D19"/>
    <w:rsid w:val="00BF3370"/>
    <w:rsid w:val="00BF56B8"/>
    <w:rsid w:val="00BF5C23"/>
    <w:rsid w:val="00BF5FB1"/>
    <w:rsid w:val="00BF642F"/>
    <w:rsid w:val="00BF6489"/>
    <w:rsid w:val="00BF64FD"/>
    <w:rsid w:val="00BF6EC5"/>
    <w:rsid w:val="00BF7861"/>
    <w:rsid w:val="00C02DB3"/>
    <w:rsid w:val="00C03C79"/>
    <w:rsid w:val="00C04AAE"/>
    <w:rsid w:val="00C04AC0"/>
    <w:rsid w:val="00C050B5"/>
    <w:rsid w:val="00C0596C"/>
    <w:rsid w:val="00C05BBB"/>
    <w:rsid w:val="00C06D17"/>
    <w:rsid w:val="00C11371"/>
    <w:rsid w:val="00C12336"/>
    <w:rsid w:val="00C15BEA"/>
    <w:rsid w:val="00C16129"/>
    <w:rsid w:val="00C1674A"/>
    <w:rsid w:val="00C1777A"/>
    <w:rsid w:val="00C205F1"/>
    <w:rsid w:val="00C20CCC"/>
    <w:rsid w:val="00C20D18"/>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0EA"/>
    <w:rsid w:val="00C36143"/>
    <w:rsid w:val="00C36196"/>
    <w:rsid w:val="00C36AAE"/>
    <w:rsid w:val="00C4230A"/>
    <w:rsid w:val="00C426F1"/>
    <w:rsid w:val="00C42889"/>
    <w:rsid w:val="00C43A14"/>
    <w:rsid w:val="00C4417F"/>
    <w:rsid w:val="00C45287"/>
    <w:rsid w:val="00C453F4"/>
    <w:rsid w:val="00C472FE"/>
    <w:rsid w:val="00C47BAD"/>
    <w:rsid w:val="00C50403"/>
    <w:rsid w:val="00C505B2"/>
    <w:rsid w:val="00C5110D"/>
    <w:rsid w:val="00C51965"/>
    <w:rsid w:val="00C52693"/>
    <w:rsid w:val="00C5330D"/>
    <w:rsid w:val="00C53D38"/>
    <w:rsid w:val="00C54814"/>
    <w:rsid w:val="00C5690C"/>
    <w:rsid w:val="00C56B82"/>
    <w:rsid w:val="00C56C76"/>
    <w:rsid w:val="00C56F03"/>
    <w:rsid w:val="00C60170"/>
    <w:rsid w:val="00C61659"/>
    <w:rsid w:val="00C61AE2"/>
    <w:rsid w:val="00C63169"/>
    <w:rsid w:val="00C65933"/>
    <w:rsid w:val="00C72585"/>
    <w:rsid w:val="00C72909"/>
    <w:rsid w:val="00C74453"/>
    <w:rsid w:val="00C747BC"/>
    <w:rsid w:val="00C7602B"/>
    <w:rsid w:val="00C76332"/>
    <w:rsid w:val="00C7656F"/>
    <w:rsid w:val="00C772A9"/>
    <w:rsid w:val="00C814C4"/>
    <w:rsid w:val="00C81953"/>
    <w:rsid w:val="00C828D2"/>
    <w:rsid w:val="00C8401A"/>
    <w:rsid w:val="00C848C0"/>
    <w:rsid w:val="00C85656"/>
    <w:rsid w:val="00C86700"/>
    <w:rsid w:val="00C86FCE"/>
    <w:rsid w:val="00C90747"/>
    <w:rsid w:val="00C92146"/>
    <w:rsid w:val="00C9366D"/>
    <w:rsid w:val="00C9396E"/>
    <w:rsid w:val="00C95688"/>
    <w:rsid w:val="00C97DDF"/>
    <w:rsid w:val="00CA00A1"/>
    <w:rsid w:val="00CA0FEE"/>
    <w:rsid w:val="00CA141D"/>
    <w:rsid w:val="00CA21AB"/>
    <w:rsid w:val="00CA24B2"/>
    <w:rsid w:val="00CA52BE"/>
    <w:rsid w:val="00CA56B4"/>
    <w:rsid w:val="00CA5814"/>
    <w:rsid w:val="00CA5F94"/>
    <w:rsid w:val="00CA6247"/>
    <w:rsid w:val="00CB1092"/>
    <w:rsid w:val="00CB1862"/>
    <w:rsid w:val="00CB317D"/>
    <w:rsid w:val="00CB505F"/>
    <w:rsid w:val="00CB7F96"/>
    <w:rsid w:val="00CC0D9E"/>
    <w:rsid w:val="00CC0DB7"/>
    <w:rsid w:val="00CC1A62"/>
    <w:rsid w:val="00CC1C48"/>
    <w:rsid w:val="00CC2C9D"/>
    <w:rsid w:val="00CC2D9A"/>
    <w:rsid w:val="00CC2DA5"/>
    <w:rsid w:val="00CC3231"/>
    <w:rsid w:val="00CC4251"/>
    <w:rsid w:val="00CC4279"/>
    <w:rsid w:val="00CC4373"/>
    <w:rsid w:val="00CC55D2"/>
    <w:rsid w:val="00CC78F6"/>
    <w:rsid w:val="00CC7B06"/>
    <w:rsid w:val="00CD00A8"/>
    <w:rsid w:val="00CD14B0"/>
    <w:rsid w:val="00CD672A"/>
    <w:rsid w:val="00CD7495"/>
    <w:rsid w:val="00CE23F3"/>
    <w:rsid w:val="00CE3D5E"/>
    <w:rsid w:val="00CE43EA"/>
    <w:rsid w:val="00CE4674"/>
    <w:rsid w:val="00CE5E8D"/>
    <w:rsid w:val="00CE6ED2"/>
    <w:rsid w:val="00CF0FD8"/>
    <w:rsid w:val="00CF151B"/>
    <w:rsid w:val="00CF2432"/>
    <w:rsid w:val="00CF4715"/>
    <w:rsid w:val="00CF4C71"/>
    <w:rsid w:val="00CF4D13"/>
    <w:rsid w:val="00CF4D4D"/>
    <w:rsid w:val="00CF6D36"/>
    <w:rsid w:val="00CF6E2D"/>
    <w:rsid w:val="00CF722F"/>
    <w:rsid w:val="00D00526"/>
    <w:rsid w:val="00D00A3C"/>
    <w:rsid w:val="00D01583"/>
    <w:rsid w:val="00D0197D"/>
    <w:rsid w:val="00D019B6"/>
    <w:rsid w:val="00D01CD3"/>
    <w:rsid w:val="00D0390C"/>
    <w:rsid w:val="00D0452B"/>
    <w:rsid w:val="00D04E31"/>
    <w:rsid w:val="00D04FBC"/>
    <w:rsid w:val="00D05D7F"/>
    <w:rsid w:val="00D0640C"/>
    <w:rsid w:val="00D06B19"/>
    <w:rsid w:val="00D072C3"/>
    <w:rsid w:val="00D07CCC"/>
    <w:rsid w:val="00D12282"/>
    <w:rsid w:val="00D1394B"/>
    <w:rsid w:val="00D14383"/>
    <w:rsid w:val="00D14F8D"/>
    <w:rsid w:val="00D157EE"/>
    <w:rsid w:val="00D15811"/>
    <w:rsid w:val="00D16231"/>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C0F"/>
    <w:rsid w:val="00D33D67"/>
    <w:rsid w:val="00D34787"/>
    <w:rsid w:val="00D3481A"/>
    <w:rsid w:val="00D34C9F"/>
    <w:rsid w:val="00D406C1"/>
    <w:rsid w:val="00D41A52"/>
    <w:rsid w:val="00D41BD6"/>
    <w:rsid w:val="00D41C2C"/>
    <w:rsid w:val="00D41F15"/>
    <w:rsid w:val="00D420BF"/>
    <w:rsid w:val="00D42ABB"/>
    <w:rsid w:val="00D43B33"/>
    <w:rsid w:val="00D43B6C"/>
    <w:rsid w:val="00D43C37"/>
    <w:rsid w:val="00D43D62"/>
    <w:rsid w:val="00D45B89"/>
    <w:rsid w:val="00D46CF0"/>
    <w:rsid w:val="00D51991"/>
    <w:rsid w:val="00D52462"/>
    <w:rsid w:val="00D5274E"/>
    <w:rsid w:val="00D539FB"/>
    <w:rsid w:val="00D54BA9"/>
    <w:rsid w:val="00D62571"/>
    <w:rsid w:val="00D65C37"/>
    <w:rsid w:val="00D67090"/>
    <w:rsid w:val="00D676F7"/>
    <w:rsid w:val="00D67A55"/>
    <w:rsid w:val="00D70CA9"/>
    <w:rsid w:val="00D76C7F"/>
    <w:rsid w:val="00D800FA"/>
    <w:rsid w:val="00D80E3C"/>
    <w:rsid w:val="00D82AC4"/>
    <w:rsid w:val="00D83CDB"/>
    <w:rsid w:val="00D8433D"/>
    <w:rsid w:val="00D854D5"/>
    <w:rsid w:val="00D8660C"/>
    <w:rsid w:val="00D8716B"/>
    <w:rsid w:val="00D93D98"/>
    <w:rsid w:val="00D94AAA"/>
    <w:rsid w:val="00D95000"/>
    <w:rsid w:val="00D971AB"/>
    <w:rsid w:val="00D9793E"/>
    <w:rsid w:val="00DA0872"/>
    <w:rsid w:val="00DA0BCE"/>
    <w:rsid w:val="00DA1356"/>
    <w:rsid w:val="00DA15FC"/>
    <w:rsid w:val="00DA1F41"/>
    <w:rsid w:val="00DA209C"/>
    <w:rsid w:val="00DA2332"/>
    <w:rsid w:val="00DA4E3A"/>
    <w:rsid w:val="00DB1C65"/>
    <w:rsid w:val="00DB31CE"/>
    <w:rsid w:val="00DB3FE7"/>
    <w:rsid w:val="00DB4A6B"/>
    <w:rsid w:val="00DB4D80"/>
    <w:rsid w:val="00DB5D96"/>
    <w:rsid w:val="00DB62C7"/>
    <w:rsid w:val="00DB64B4"/>
    <w:rsid w:val="00DB6D9C"/>
    <w:rsid w:val="00DC36BF"/>
    <w:rsid w:val="00DC423B"/>
    <w:rsid w:val="00DC44D2"/>
    <w:rsid w:val="00DC5D34"/>
    <w:rsid w:val="00DC6464"/>
    <w:rsid w:val="00DC6A9E"/>
    <w:rsid w:val="00DC6E1C"/>
    <w:rsid w:val="00DC704F"/>
    <w:rsid w:val="00DC7775"/>
    <w:rsid w:val="00DD0AFF"/>
    <w:rsid w:val="00DD0E90"/>
    <w:rsid w:val="00DD1544"/>
    <w:rsid w:val="00DD1D4D"/>
    <w:rsid w:val="00DD253D"/>
    <w:rsid w:val="00DD43F6"/>
    <w:rsid w:val="00DD6740"/>
    <w:rsid w:val="00DD6E43"/>
    <w:rsid w:val="00DD7339"/>
    <w:rsid w:val="00DE1202"/>
    <w:rsid w:val="00DE1594"/>
    <w:rsid w:val="00DE3146"/>
    <w:rsid w:val="00DE5824"/>
    <w:rsid w:val="00DE6103"/>
    <w:rsid w:val="00DF04E6"/>
    <w:rsid w:val="00DF1351"/>
    <w:rsid w:val="00DF1790"/>
    <w:rsid w:val="00DF1B56"/>
    <w:rsid w:val="00DF1FC7"/>
    <w:rsid w:val="00DF3EA4"/>
    <w:rsid w:val="00DF497A"/>
    <w:rsid w:val="00DF4E9B"/>
    <w:rsid w:val="00E01324"/>
    <w:rsid w:val="00E01454"/>
    <w:rsid w:val="00E0250D"/>
    <w:rsid w:val="00E03418"/>
    <w:rsid w:val="00E036F9"/>
    <w:rsid w:val="00E03E1D"/>
    <w:rsid w:val="00E04C00"/>
    <w:rsid w:val="00E0630F"/>
    <w:rsid w:val="00E064C3"/>
    <w:rsid w:val="00E0757A"/>
    <w:rsid w:val="00E10CF8"/>
    <w:rsid w:val="00E11D02"/>
    <w:rsid w:val="00E12F50"/>
    <w:rsid w:val="00E1311C"/>
    <w:rsid w:val="00E1328E"/>
    <w:rsid w:val="00E13356"/>
    <w:rsid w:val="00E1456F"/>
    <w:rsid w:val="00E1570A"/>
    <w:rsid w:val="00E167DE"/>
    <w:rsid w:val="00E20046"/>
    <w:rsid w:val="00E22C3F"/>
    <w:rsid w:val="00E23710"/>
    <w:rsid w:val="00E23DBD"/>
    <w:rsid w:val="00E24246"/>
    <w:rsid w:val="00E2481A"/>
    <w:rsid w:val="00E25E1C"/>
    <w:rsid w:val="00E26499"/>
    <w:rsid w:val="00E27A74"/>
    <w:rsid w:val="00E27B33"/>
    <w:rsid w:val="00E3055A"/>
    <w:rsid w:val="00E30F14"/>
    <w:rsid w:val="00E3147C"/>
    <w:rsid w:val="00E31833"/>
    <w:rsid w:val="00E32E18"/>
    <w:rsid w:val="00E33D88"/>
    <w:rsid w:val="00E34927"/>
    <w:rsid w:val="00E355E9"/>
    <w:rsid w:val="00E40431"/>
    <w:rsid w:val="00E4165E"/>
    <w:rsid w:val="00E432A2"/>
    <w:rsid w:val="00E4370C"/>
    <w:rsid w:val="00E4538E"/>
    <w:rsid w:val="00E45FBC"/>
    <w:rsid w:val="00E462B0"/>
    <w:rsid w:val="00E465AE"/>
    <w:rsid w:val="00E46970"/>
    <w:rsid w:val="00E46E42"/>
    <w:rsid w:val="00E47C70"/>
    <w:rsid w:val="00E47C8C"/>
    <w:rsid w:val="00E51E8B"/>
    <w:rsid w:val="00E53023"/>
    <w:rsid w:val="00E556A9"/>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80559"/>
    <w:rsid w:val="00E80F65"/>
    <w:rsid w:val="00E81026"/>
    <w:rsid w:val="00E82897"/>
    <w:rsid w:val="00E840D7"/>
    <w:rsid w:val="00E84812"/>
    <w:rsid w:val="00E856A5"/>
    <w:rsid w:val="00E85BC1"/>
    <w:rsid w:val="00E86D9C"/>
    <w:rsid w:val="00E906B1"/>
    <w:rsid w:val="00E914D0"/>
    <w:rsid w:val="00E93A5F"/>
    <w:rsid w:val="00E9414A"/>
    <w:rsid w:val="00E94D97"/>
    <w:rsid w:val="00E953C3"/>
    <w:rsid w:val="00E97A7D"/>
    <w:rsid w:val="00EA02A9"/>
    <w:rsid w:val="00EA1EF6"/>
    <w:rsid w:val="00EA5AE0"/>
    <w:rsid w:val="00EA7979"/>
    <w:rsid w:val="00EB35BC"/>
    <w:rsid w:val="00EB4CE0"/>
    <w:rsid w:val="00EB62DC"/>
    <w:rsid w:val="00EC06BC"/>
    <w:rsid w:val="00EC3BB6"/>
    <w:rsid w:val="00EC7044"/>
    <w:rsid w:val="00EC7054"/>
    <w:rsid w:val="00EC761C"/>
    <w:rsid w:val="00ED142A"/>
    <w:rsid w:val="00ED2756"/>
    <w:rsid w:val="00ED45FD"/>
    <w:rsid w:val="00ED4A93"/>
    <w:rsid w:val="00ED61FD"/>
    <w:rsid w:val="00ED7CF3"/>
    <w:rsid w:val="00EE0308"/>
    <w:rsid w:val="00EE0A78"/>
    <w:rsid w:val="00EE0F30"/>
    <w:rsid w:val="00EE45A2"/>
    <w:rsid w:val="00EE6B2C"/>
    <w:rsid w:val="00EE70BE"/>
    <w:rsid w:val="00EE7F4F"/>
    <w:rsid w:val="00EF0835"/>
    <w:rsid w:val="00EF0B96"/>
    <w:rsid w:val="00EF22CC"/>
    <w:rsid w:val="00EF3F8D"/>
    <w:rsid w:val="00EF4156"/>
    <w:rsid w:val="00EF687F"/>
    <w:rsid w:val="00EF7BCC"/>
    <w:rsid w:val="00F011E8"/>
    <w:rsid w:val="00F01562"/>
    <w:rsid w:val="00F01A98"/>
    <w:rsid w:val="00F02261"/>
    <w:rsid w:val="00F05546"/>
    <w:rsid w:val="00F059E8"/>
    <w:rsid w:val="00F06F57"/>
    <w:rsid w:val="00F07035"/>
    <w:rsid w:val="00F071AE"/>
    <w:rsid w:val="00F10618"/>
    <w:rsid w:val="00F107F3"/>
    <w:rsid w:val="00F11ADC"/>
    <w:rsid w:val="00F15FA1"/>
    <w:rsid w:val="00F16296"/>
    <w:rsid w:val="00F165E7"/>
    <w:rsid w:val="00F165FE"/>
    <w:rsid w:val="00F1686D"/>
    <w:rsid w:val="00F16C4F"/>
    <w:rsid w:val="00F212D2"/>
    <w:rsid w:val="00F21B9F"/>
    <w:rsid w:val="00F24F5E"/>
    <w:rsid w:val="00F251CC"/>
    <w:rsid w:val="00F25A40"/>
    <w:rsid w:val="00F25C12"/>
    <w:rsid w:val="00F25C1F"/>
    <w:rsid w:val="00F26193"/>
    <w:rsid w:val="00F26580"/>
    <w:rsid w:val="00F27E62"/>
    <w:rsid w:val="00F3333D"/>
    <w:rsid w:val="00F336F8"/>
    <w:rsid w:val="00F33794"/>
    <w:rsid w:val="00F33D1B"/>
    <w:rsid w:val="00F372FF"/>
    <w:rsid w:val="00F37750"/>
    <w:rsid w:val="00F402E1"/>
    <w:rsid w:val="00F41CE0"/>
    <w:rsid w:val="00F42307"/>
    <w:rsid w:val="00F42475"/>
    <w:rsid w:val="00F42DB2"/>
    <w:rsid w:val="00F42F99"/>
    <w:rsid w:val="00F43674"/>
    <w:rsid w:val="00F436CD"/>
    <w:rsid w:val="00F45A10"/>
    <w:rsid w:val="00F463CF"/>
    <w:rsid w:val="00F47605"/>
    <w:rsid w:val="00F50EE0"/>
    <w:rsid w:val="00F51D5C"/>
    <w:rsid w:val="00F51DA3"/>
    <w:rsid w:val="00F52F91"/>
    <w:rsid w:val="00F534C3"/>
    <w:rsid w:val="00F5498A"/>
    <w:rsid w:val="00F55F68"/>
    <w:rsid w:val="00F57774"/>
    <w:rsid w:val="00F57AE7"/>
    <w:rsid w:val="00F6215D"/>
    <w:rsid w:val="00F62D1B"/>
    <w:rsid w:val="00F642D6"/>
    <w:rsid w:val="00F6438B"/>
    <w:rsid w:val="00F65986"/>
    <w:rsid w:val="00F67128"/>
    <w:rsid w:val="00F67FB9"/>
    <w:rsid w:val="00F73264"/>
    <w:rsid w:val="00F7528C"/>
    <w:rsid w:val="00F75748"/>
    <w:rsid w:val="00F75A63"/>
    <w:rsid w:val="00F763DB"/>
    <w:rsid w:val="00F77348"/>
    <w:rsid w:val="00F81A51"/>
    <w:rsid w:val="00F82820"/>
    <w:rsid w:val="00F8284E"/>
    <w:rsid w:val="00F847CB"/>
    <w:rsid w:val="00F84BCF"/>
    <w:rsid w:val="00F85039"/>
    <w:rsid w:val="00F85181"/>
    <w:rsid w:val="00F9266C"/>
    <w:rsid w:val="00F92AF7"/>
    <w:rsid w:val="00F93586"/>
    <w:rsid w:val="00F94166"/>
    <w:rsid w:val="00F94BB7"/>
    <w:rsid w:val="00F95F33"/>
    <w:rsid w:val="00F96288"/>
    <w:rsid w:val="00F969AB"/>
    <w:rsid w:val="00F974B5"/>
    <w:rsid w:val="00F97B2E"/>
    <w:rsid w:val="00F97D70"/>
    <w:rsid w:val="00FA00FA"/>
    <w:rsid w:val="00FA068E"/>
    <w:rsid w:val="00FA08B8"/>
    <w:rsid w:val="00FA0960"/>
    <w:rsid w:val="00FA1437"/>
    <w:rsid w:val="00FA2754"/>
    <w:rsid w:val="00FA3EBD"/>
    <w:rsid w:val="00FA3EE7"/>
    <w:rsid w:val="00FA53B6"/>
    <w:rsid w:val="00FA5FC3"/>
    <w:rsid w:val="00FA74A6"/>
    <w:rsid w:val="00FB0EEE"/>
    <w:rsid w:val="00FB3CE0"/>
    <w:rsid w:val="00FB4532"/>
    <w:rsid w:val="00FB4F1C"/>
    <w:rsid w:val="00FB5DCE"/>
    <w:rsid w:val="00FB717F"/>
    <w:rsid w:val="00FC1492"/>
    <w:rsid w:val="00FC24A8"/>
    <w:rsid w:val="00FC3546"/>
    <w:rsid w:val="00FC54B1"/>
    <w:rsid w:val="00FC5E4A"/>
    <w:rsid w:val="00FD1507"/>
    <w:rsid w:val="00FD23AC"/>
    <w:rsid w:val="00FD2B6F"/>
    <w:rsid w:val="00FD2E12"/>
    <w:rsid w:val="00FD3879"/>
    <w:rsid w:val="00FD3A7F"/>
    <w:rsid w:val="00FD4811"/>
    <w:rsid w:val="00FD6773"/>
    <w:rsid w:val="00FD7329"/>
    <w:rsid w:val="00FE0F0E"/>
    <w:rsid w:val="00FE187A"/>
    <w:rsid w:val="00FE18B2"/>
    <w:rsid w:val="00FE35EE"/>
    <w:rsid w:val="00FE4549"/>
    <w:rsid w:val="00FE53F0"/>
    <w:rsid w:val="00FE72C6"/>
    <w:rsid w:val="00FF013C"/>
    <w:rsid w:val="00FF2823"/>
    <w:rsid w:val="00FF351A"/>
    <w:rsid w:val="00FF433B"/>
    <w:rsid w:val="00FF5B47"/>
    <w:rsid w:val="00FF6210"/>
    <w:rsid w:val="00FF76AE"/>
    <w:rsid w:val="00FF78E7"/>
    <w:rsid w:val="041239C3"/>
    <w:rsid w:val="0643CDD1"/>
    <w:rsid w:val="0BC21E25"/>
    <w:rsid w:val="2150C195"/>
    <w:rsid w:val="239806CA"/>
    <w:rsid w:val="35310984"/>
    <w:rsid w:val="4628A7C9"/>
    <w:rsid w:val="5557D1FF"/>
    <w:rsid w:val="5C73342D"/>
    <w:rsid w:val="5DC66005"/>
    <w:rsid w:val="6B8249FA"/>
    <w:rsid w:val="77E87629"/>
    <w:rsid w:val="7B0765ED"/>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E3A1101C-C6DE-4B04-AED3-3F0F2209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nhideWhenUsed/>
    <w:rsid w:val="001C7A21"/>
    <w:pPr>
      <w:tabs>
        <w:tab w:val="center" w:pos="4536"/>
        <w:tab w:val="right" w:pos="9072"/>
      </w:tabs>
    </w:pPr>
  </w:style>
  <w:style w:type="character" w:customStyle="1" w:styleId="KopfzeileZchn">
    <w:name w:val="Kopfzeile Zchn"/>
    <w:basedOn w:val="Absatz-Standardschriftart"/>
    <w:link w:val="Kopfzeile"/>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052">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8187869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2092624">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9472050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4.xml><?xml version="1.0" encoding="utf-8"?>
<ds:datastoreItem xmlns:ds="http://schemas.openxmlformats.org/officeDocument/2006/customXml" ds:itemID="{8C120268-74B3-4777-B698-52A33001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3503</Characters>
  <Application>Microsoft Office Word</Application>
  <DocSecurity>0</DocSecurity>
  <Lines>29</Lines>
  <Paragraphs>8</Paragraphs>
  <ScaleCrop>false</ScaleCrop>
  <Company>Schmitz Cargobull AG</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627</cp:revision>
  <cp:lastPrinted>2022-06-20T04:58:00Z</cp:lastPrinted>
  <dcterms:created xsi:type="dcterms:W3CDTF">2023-01-23T02:43:00Z</dcterms:created>
  <dcterms:modified xsi:type="dcterms:W3CDTF">2024-08-29T09:06:00Z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