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97F" w:rsidP="001C79DA" w:rsidRDefault="0090297F" w14:paraId="57B2F5C2" w14:textId="1782C877">
      <w:pPr>
        <w:tabs>
          <w:tab w:val="left" w:pos="1418"/>
          <w:tab w:val="left" w:pos="2410"/>
        </w:tabs>
        <w:spacing w:before="100"/>
        <w:ind w:right="-113"/>
        <w:outlineLvl w:val="0"/>
        <w:rPr>
          <w:rFonts w:eastAsia="Times New Roman"/>
          <w:sz w:val="20"/>
          <w:u w:val="single"/>
        </w:rPr>
      </w:pPr>
    </w:p>
    <w:p w:rsidR="0090297F" w:rsidP="001C79DA" w:rsidRDefault="0090297F" w14:paraId="323A77BB" w14:textId="77777777">
      <w:pPr>
        <w:tabs>
          <w:tab w:val="left" w:pos="1418"/>
          <w:tab w:val="left" w:pos="2410"/>
        </w:tabs>
        <w:spacing w:before="100"/>
        <w:ind w:right="-113"/>
        <w:outlineLvl w:val="0"/>
        <w:rPr>
          <w:rFonts w:eastAsia="Times New Roman"/>
          <w:sz w:val="20"/>
          <w:u w:val="single"/>
        </w:rPr>
      </w:pPr>
    </w:p>
    <w:p w:rsidR="00A903ED" w:rsidP="001C79DA" w:rsidRDefault="00A903ED" w14:paraId="2C1B9E65" w14:textId="77777777">
      <w:pPr>
        <w:tabs>
          <w:tab w:val="left" w:pos="1418"/>
          <w:tab w:val="left" w:pos="2410"/>
        </w:tabs>
        <w:spacing w:before="100"/>
        <w:ind w:right="-113"/>
        <w:outlineLvl w:val="0"/>
        <w:rPr>
          <w:rFonts w:eastAsia="Times New Roman"/>
          <w:sz w:val="20"/>
          <w:u w:val="single"/>
        </w:rPr>
      </w:pPr>
    </w:p>
    <w:p w:rsidR="002B3840" w:rsidP="002B3840" w:rsidRDefault="002B3840" w14:paraId="489FCF00" w14:textId="77777777">
      <w:pPr>
        <w:ind w:left="2832" w:firstLine="708"/>
        <w:jc w:val="right"/>
        <w:rPr>
          <w:rFonts w:eastAsia="Times New Roman"/>
          <w:b/>
          <w:sz w:val="44"/>
          <w:szCs w:val="20"/>
        </w:rPr>
      </w:pPr>
      <w:r>
        <w:rPr>
          <w:rFonts w:eastAsia="Times New Roman"/>
          <w:b/>
          <w:sz w:val="44"/>
        </w:rPr>
        <w:t>Presse-Information</w:t>
      </w:r>
    </w:p>
    <w:p w:rsidR="002B3840" w:rsidP="002B3840" w:rsidRDefault="002B3840" w14:paraId="35D514C8" w14:textId="4CC1E6DC">
      <w:pPr>
        <w:jc w:val="right"/>
        <w:rPr>
          <w:rFonts w:eastAsia="Times New Roman"/>
          <w:b/>
          <w:bCs/>
        </w:rPr>
      </w:pPr>
      <w:r>
        <w:rPr>
          <w:rFonts w:eastAsia="Times New Roman"/>
          <w:b/>
          <w:bCs/>
        </w:rPr>
        <w:t>202</w:t>
      </w:r>
      <w:r w:rsidR="00270ED8">
        <w:rPr>
          <w:rFonts w:eastAsia="Times New Roman"/>
          <w:b/>
          <w:bCs/>
        </w:rPr>
        <w:t>2</w:t>
      </w:r>
      <w:r>
        <w:rPr>
          <w:rFonts w:eastAsia="Times New Roman"/>
          <w:b/>
          <w:bCs/>
        </w:rPr>
        <w:t>-</w:t>
      </w:r>
      <w:r w:rsidR="00172091">
        <w:rPr>
          <w:rFonts w:eastAsia="Times New Roman"/>
          <w:b/>
          <w:bCs/>
        </w:rPr>
        <w:t>7</w:t>
      </w:r>
      <w:r w:rsidR="00332F03">
        <w:rPr>
          <w:rFonts w:eastAsia="Times New Roman"/>
          <w:b/>
          <w:bCs/>
        </w:rPr>
        <w:t>03</w:t>
      </w:r>
    </w:p>
    <w:p w:rsidR="002B3840" w:rsidP="002B3840" w:rsidRDefault="002B3840" w14:paraId="4A8B1812" w14:textId="77777777">
      <w:pPr>
        <w:ind w:right="-425"/>
        <w:rPr>
          <w:rFonts w:eastAsia="Times New Roman"/>
          <w:bCs/>
          <w:sz w:val="20"/>
          <w:szCs w:val="20"/>
          <w:u w:val="single"/>
        </w:rPr>
      </w:pPr>
    </w:p>
    <w:p w:rsidR="00A903ED" w:rsidP="002B3840" w:rsidRDefault="00A903ED" w14:paraId="7F069B3E" w14:textId="77777777">
      <w:pPr>
        <w:ind w:right="-425"/>
        <w:rPr>
          <w:rFonts w:eastAsia="Times New Roman"/>
          <w:bCs/>
          <w:sz w:val="20"/>
          <w:szCs w:val="20"/>
          <w:u w:val="single"/>
        </w:rPr>
      </w:pPr>
    </w:p>
    <w:p w:rsidR="00747CD7" w:rsidP="001C79DA" w:rsidRDefault="001C79DA" w14:paraId="2E340C5F" w14:textId="4786B9E6">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Pr="008B6507">
        <w:rPr>
          <w:rFonts w:eastAsia="Times New Roman"/>
          <w:sz w:val="20"/>
          <w:u w:val="single"/>
        </w:rPr>
        <w:br/>
      </w:r>
      <w:r w:rsidR="00D418B2">
        <w:rPr>
          <w:b/>
          <w:sz w:val="36"/>
          <w:szCs w:val="36"/>
        </w:rPr>
        <w:t>Neue</w:t>
      </w:r>
      <w:r w:rsidR="00403861">
        <w:rPr>
          <w:b/>
          <w:sz w:val="36"/>
          <w:szCs w:val="36"/>
        </w:rPr>
        <w:t>r</w:t>
      </w:r>
      <w:r w:rsidR="00D418B2">
        <w:rPr>
          <w:b/>
          <w:sz w:val="36"/>
          <w:szCs w:val="36"/>
        </w:rPr>
        <w:t xml:space="preserve"> Schmitz Cargobull </w:t>
      </w:r>
      <w:r w:rsidR="00747CD7">
        <w:rPr>
          <w:b/>
          <w:sz w:val="36"/>
          <w:szCs w:val="36"/>
        </w:rPr>
        <w:t>Sattelkipper für noch mehr Nutzlast</w:t>
      </w:r>
    </w:p>
    <w:p w:rsidRPr="00556AFB" w:rsidR="001C79DA" w:rsidP="001C79DA" w:rsidRDefault="001C79DA" w14:paraId="54BE7F8E" w14:textId="1DCB6B29">
      <w:pPr>
        <w:tabs>
          <w:tab w:val="left" w:pos="1418"/>
          <w:tab w:val="left" w:pos="2410"/>
        </w:tabs>
        <w:spacing w:before="100"/>
        <w:ind w:right="-113"/>
        <w:outlineLvl w:val="0"/>
        <w:rPr>
          <w:rFonts w:eastAsia="Times New Roman"/>
          <w:b/>
        </w:rPr>
      </w:pPr>
    </w:p>
    <w:p w:rsidRPr="00A7009B" w:rsidR="00A76E29" w:rsidP="00A76E29" w:rsidRDefault="008E65A5" w14:paraId="51F8F8B1" w14:textId="250B20C2">
      <w:pPr>
        <w:pStyle w:val="Listenabsatz"/>
        <w:numPr>
          <w:ilvl w:val="0"/>
          <w:numId w:val="3"/>
        </w:numPr>
        <w:spacing w:line="360" w:lineRule="auto"/>
        <w:rPr>
          <w:rFonts w:eastAsia="Tahoma"/>
          <w:b/>
          <w:bCs/>
        </w:rPr>
      </w:pPr>
      <w:r>
        <w:rPr>
          <w:b/>
        </w:rPr>
        <w:t xml:space="preserve">Neue </w:t>
      </w:r>
      <w:r w:rsidR="004834E7">
        <w:rPr>
          <w:b/>
        </w:rPr>
        <w:t xml:space="preserve">Mulden- und </w:t>
      </w:r>
      <w:r>
        <w:rPr>
          <w:b/>
        </w:rPr>
        <w:t xml:space="preserve">Rahmengeneration für </w:t>
      </w:r>
      <w:r w:rsidRPr="00D418B2" w:rsidR="000A0BE5">
        <w:rPr>
          <w:b/>
        </w:rPr>
        <w:t xml:space="preserve">bis </w:t>
      </w:r>
      <w:r w:rsidRPr="00786A81" w:rsidR="000A0BE5">
        <w:rPr>
          <w:b/>
        </w:rPr>
        <w:t xml:space="preserve">zu </w:t>
      </w:r>
      <w:r w:rsidRPr="00177A9E" w:rsidR="000A0BE5">
        <w:rPr>
          <w:b/>
        </w:rPr>
        <w:t>230</w:t>
      </w:r>
      <w:r w:rsidRPr="00E62090" w:rsidR="00786A81">
        <w:rPr>
          <w:b/>
        </w:rPr>
        <w:t>*</w:t>
      </w:r>
      <w:r w:rsidRPr="00177A9E" w:rsidR="000A0BE5">
        <w:rPr>
          <w:b/>
        </w:rPr>
        <w:t xml:space="preserve"> </w:t>
      </w:r>
      <w:r w:rsidRPr="00E62090" w:rsidR="00940E2F">
        <w:rPr>
          <w:b/>
        </w:rPr>
        <w:t xml:space="preserve"> </w:t>
      </w:r>
      <w:r w:rsidRPr="00E62090" w:rsidR="000A57EF">
        <w:rPr>
          <w:b/>
        </w:rPr>
        <w:t>Kilogramm</w:t>
      </w:r>
      <w:r w:rsidR="000A0BE5">
        <w:rPr>
          <w:b/>
        </w:rPr>
        <w:t xml:space="preserve"> </w:t>
      </w:r>
      <w:r w:rsidRPr="00556AFB" w:rsidR="00A76E29">
        <w:rPr>
          <w:b/>
        </w:rPr>
        <w:t>Gewichts</w:t>
      </w:r>
      <w:r w:rsidR="000A57EF">
        <w:rPr>
          <w:b/>
        </w:rPr>
        <w:t>einsparung</w:t>
      </w:r>
      <w:r w:rsidR="00CC1164">
        <w:rPr>
          <w:b/>
        </w:rPr>
        <w:t xml:space="preserve"> mit de</w:t>
      </w:r>
      <w:r w:rsidR="00934DF3">
        <w:rPr>
          <w:b/>
        </w:rPr>
        <w:t>n</w:t>
      </w:r>
      <w:r w:rsidR="00CC1164">
        <w:rPr>
          <w:b/>
        </w:rPr>
        <w:t xml:space="preserve"> neuen Schmitz Cargobull S.KI </w:t>
      </w:r>
    </w:p>
    <w:p w:rsidRPr="00E33D88" w:rsidR="00403861" w:rsidP="00A76E29" w:rsidRDefault="00403861" w14:paraId="3C4E145E" w14:textId="57D052C0">
      <w:pPr>
        <w:pStyle w:val="Listenabsatz"/>
        <w:numPr>
          <w:ilvl w:val="0"/>
          <w:numId w:val="3"/>
        </w:numPr>
        <w:spacing w:line="360" w:lineRule="auto"/>
        <w:rPr>
          <w:rFonts w:eastAsia="Tahoma"/>
          <w:b/>
          <w:bCs/>
        </w:rPr>
      </w:pPr>
      <w:r>
        <w:rPr>
          <w:b/>
        </w:rPr>
        <w:t>Neue Mulden auch für Motorwagen</w:t>
      </w:r>
      <w:r w:rsidR="00B25A7E">
        <w:rPr>
          <w:b/>
        </w:rPr>
        <w:t>kipp</w:t>
      </w:r>
      <w:r>
        <w:rPr>
          <w:b/>
        </w:rPr>
        <w:t>aufbau M.KI verfügbar</w:t>
      </w:r>
    </w:p>
    <w:p w:rsidR="004E55CD" w:rsidP="004E55CD" w:rsidRDefault="004E55CD" w14:paraId="687B029F" w14:textId="0B5D83C7">
      <w:pPr>
        <w:pStyle w:val="Listenabsatz"/>
        <w:numPr>
          <w:ilvl w:val="0"/>
          <w:numId w:val="3"/>
        </w:numPr>
        <w:spacing w:line="360" w:lineRule="auto"/>
        <w:rPr>
          <w:rFonts w:eastAsia="Tahoma"/>
          <w:b/>
          <w:bCs/>
        </w:rPr>
      </w:pPr>
      <w:r w:rsidRPr="00A0660E">
        <w:rPr>
          <w:rFonts w:eastAsia="Tahoma"/>
          <w:b/>
          <w:bCs/>
        </w:rPr>
        <w:t xml:space="preserve">Überarbeiteter </w:t>
      </w:r>
      <w:r w:rsidRPr="00E33D88">
        <w:rPr>
          <w:rFonts w:eastAsia="Tahoma"/>
          <w:b/>
          <w:bCs/>
        </w:rPr>
        <w:t>Unterfahrschutz</w:t>
      </w:r>
      <w:r>
        <w:rPr>
          <w:rFonts w:eastAsia="Tahoma"/>
          <w:b/>
          <w:bCs/>
        </w:rPr>
        <w:t>: Einfache Bedie</w:t>
      </w:r>
      <w:r w:rsidR="008A6781">
        <w:rPr>
          <w:rFonts w:eastAsia="Tahoma"/>
          <w:b/>
          <w:bCs/>
        </w:rPr>
        <w:t>nbarkeit</w:t>
      </w:r>
      <w:r>
        <w:rPr>
          <w:rFonts w:eastAsia="Tahoma"/>
          <w:b/>
          <w:bCs/>
        </w:rPr>
        <w:t xml:space="preserve"> und große Bodenfreiheit</w:t>
      </w:r>
    </w:p>
    <w:p w:rsidR="004F43A7" w:rsidP="00AE0DD5" w:rsidRDefault="004F43A7" w14:paraId="51D82452" w14:textId="311D9D12">
      <w:pPr>
        <w:pStyle w:val="Listenabsatz"/>
        <w:numPr>
          <w:ilvl w:val="0"/>
          <w:numId w:val="3"/>
        </w:numPr>
        <w:spacing w:line="360" w:lineRule="auto"/>
        <w:rPr>
          <w:rFonts w:eastAsia="Tahoma"/>
          <w:b/>
          <w:bCs/>
        </w:rPr>
      </w:pPr>
      <w:r w:rsidRPr="004F43A7">
        <w:rPr>
          <w:rFonts w:eastAsia="Tahoma"/>
          <w:b/>
          <w:bCs/>
        </w:rPr>
        <w:t xml:space="preserve">10 Jahre Gewährleistung gegen Durchrostung </w:t>
      </w:r>
      <w:r>
        <w:rPr>
          <w:rFonts w:eastAsia="Tahoma"/>
          <w:b/>
          <w:bCs/>
        </w:rPr>
        <w:t xml:space="preserve">für die </w:t>
      </w:r>
      <w:r w:rsidRPr="00C83087" w:rsidR="00C83087">
        <w:rPr>
          <w:rFonts w:eastAsia="Tahoma"/>
          <w:b/>
          <w:bCs/>
        </w:rPr>
        <w:t>S</w:t>
      </w:r>
      <w:r w:rsidR="005F67E6">
        <w:rPr>
          <w:rFonts w:eastAsia="Tahoma"/>
          <w:b/>
          <w:bCs/>
        </w:rPr>
        <w:t>.</w:t>
      </w:r>
      <w:r w:rsidRPr="00C83087" w:rsidR="00C83087">
        <w:rPr>
          <w:rFonts w:eastAsia="Tahoma"/>
          <w:b/>
          <w:bCs/>
        </w:rPr>
        <w:t xml:space="preserve">KI-Rahmengeneration in verzinkter Ausführung </w:t>
      </w:r>
    </w:p>
    <w:p w:rsidRPr="00625FFB" w:rsidR="00625FFB" w:rsidP="00AE0DD5" w:rsidRDefault="00CE01F6" w14:paraId="6843D762" w14:textId="77777777">
      <w:pPr>
        <w:pStyle w:val="Listenabsatz"/>
        <w:numPr>
          <w:ilvl w:val="0"/>
          <w:numId w:val="3"/>
        </w:numPr>
        <w:spacing w:line="360" w:lineRule="auto"/>
        <w:rPr>
          <w:rFonts w:eastAsia="Tahoma"/>
          <w:b/>
          <w:bCs/>
        </w:rPr>
      </w:pPr>
      <w:r w:rsidRPr="00C06F1E">
        <w:rPr>
          <w:b/>
          <w:bCs/>
        </w:rPr>
        <w:t xml:space="preserve">Produktionsstart für </w:t>
      </w:r>
      <w:r>
        <w:rPr>
          <w:b/>
          <w:bCs/>
        </w:rPr>
        <w:t>n</w:t>
      </w:r>
      <w:r w:rsidRPr="00C06F1E">
        <w:rPr>
          <w:b/>
          <w:bCs/>
        </w:rPr>
        <w:t>euen Sattelkipper S.KI für Ende 1. Quartal 2023 geplant</w:t>
      </w:r>
      <w:r>
        <w:t>.</w:t>
      </w:r>
    </w:p>
    <w:p w:rsidRPr="00625FFB" w:rsidR="00625FFB" w:rsidP="00AE0DD5" w:rsidRDefault="00625FFB" w14:paraId="6B83919F" w14:textId="19F73A92">
      <w:pPr>
        <w:pStyle w:val="Listenabsatz"/>
        <w:numPr>
          <w:ilvl w:val="0"/>
          <w:numId w:val="3"/>
        </w:numPr>
        <w:spacing w:line="360" w:lineRule="auto"/>
        <w:rPr>
          <w:rFonts w:eastAsia="Tahoma"/>
          <w:b/>
          <w:bCs/>
        </w:rPr>
      </w:pPr>
      <w:r>
        <w:rPr>
          <w:b/>
          <w:bCs/>
        </w:rPr>
        <w:t>Erster Platz bei den Best Brand Awards in der Kategorie „Kipper“</w:t>
      </w:r>
    </w:p>
    <w:p w:rsidR="00614EDE" w:rsidP="00E24DC2" w:rsidRDefault="00CE01F6" w14:paraId="3A4ADB9C" w14:textId="2CA6D124">
      <w:pPr>
        <w:spacing w:line="360" w:lineRule="auto"/>
      </w:pPr>
      <w:r>
        <w:t xml:space="preserve">  </w:t>
      </w:r>
    </w:p>
    <w:p w:rsidR="006A3595" w:rsidP="000E471F" w:rsidRDefault="00A76E29" w14:paraId="0CE0A36C" w14:textId="1FDEB8C4">
      <w:pPr>
        <w:spacing w:line="360" w:lineRule="auto"/>
      </w:pPr>
      <w:r>
        <w:t>Juni</w:t>
      </w:r>
      <w:r w:rsidR="00270ED8">
        <w:t xml:space="preserve"> 2022</w:t>
      </w:r>
      <w:r w:rsidR="0090297F">
        <w:t xml:space="preserve"> </w:t>
      </w:r>
      <w:r w:rsidR="006576A6">
        <w:t>–</w:t>
      </w:r>
      <w:r w:rsidR="0090297F">
        <w:t xml:space="preserve"> </w:t>
      </w:r>
      <w:r w:rsidR="00237B9D">
        <w:t xml:space="preserve">Der neue Schmitz Cargobull Sattelkipper S.KI besticht nicht nur durch seine verbesserte Nutzlastkapazität von bis zu </w:t>
      </w:r>
      <w:r w:rsidR="00D418B2">
        <w:t>23</w:t>
      </w:r>
      <w:r w:rsidR="00237B9D">
        <w:t>0 Kilogramm</w:t>
      </w:r>
      <w:r w:rsidR="006008CB">
        <w:t>, e</w:t>
      </w:r>
      <w:r w:rsidR="00237B9D">
        <w:t>r überzeugt auch durch seine verbesserte</w:t>
      </w:r>
      <w:r w:rsidRPr="00237B9D" w:rsidR="00237B9D">
        <w:t xml:space="preserve"> Bedienbarkeit</w:t>
      </w:r>
      <w:r w:rsidR="00237B9D">
        <w:t xml:space="preserve"> </w:t>
      </w:r>
      <w:r w:rsidR="006A3595">
        <w:t>und</w:t>
      </w:r>
      <w:r w:rsidR="00237B9D">
        <w:t xml:space="preserve"> </w:t>
      </w:r>
      <w:r w:rsidR="00934DF3">
        <w:t xml:space="preserve">seine </w:t>
      </w:r>
      <w:r w:rsidR="00237B9D">
        <w:t>beständige und zuverlässige</w:t>
      </w:r>
      <w:r w:rsidRPr="00237B9D" w:rsidR="00237B9D">
        <w:t xml:space="preserve"> Produktqualitä</w:t>
      </w:r>
      <w:r w:rsidR="006A3595">
        <w:t>t mit der neuen Rahmen- und Muldengeneration.</w:t>
      </w:r>
    </w:p>
    <w:p w:rsidR="006A3595" w:rsidP="000E471F" w:rsidRDefault="006A3595" w14:paraId="4E623E60" w14:textId="77777777">
      <w:pPr>
        <w:spacing w:line="360" w:lineRule="auto"/>
      </w:pPr>
    </w:p>
    <w:p w:rsidR="00EB3F1E" w:rsidP="000E471F" w:rsidRDefault="00ED5F3B" w14:paraId="773B2DF0" w14:textId="77777777">
      <w:pPr>
        <w:spacing w:line="360" w:lineRule="auto"/>
      </w:pPr>
      <w:r>
        <w:t>Die Fahrgestellrahmen der Sattelkipper S.KI in Stahl-Bauweise zeichnen sich</w:t>
      </w:r>
      <w:r w:rsidR="00287E52">
        <w:t xml:space="preserve"> im täglichen Einsatz</w:t>
      </w:r>
      <w:r>
        <w:t xml:space="preserve"> seit jeher durch eine ideale Balance zwischen Gewichtsoptimierung</w:t>
      </w:r>
      <w:r w:rsidR="00196C60">
        <w:t>,</w:t>
      </w:r>
      <w:r>
        <w:t xml:space="preserve"> robuster Langlebigkeit</w:t>
      </w:r>
      <w:r w:rsidR="00196C60">
        <w:t xml:space="preserve"> und Kippstabilität</w:t>
      </w:r>
      <w:r>
        <w:t xml:space="preserve"> aus.​</w:t>
      </w:r>
      <w:r w:rsidRPr="00E24DC2" w:rsidR="00E24DC2">
        <w:t xml:space="preserve"> </w:t>
      </w:r>
      <w:r w:rsidR="00E24DC2">
        <w:t>Durch die grundlegende konstruktive Überarbeitung des Rahmenbaukastens</w:t>
      </w:r>
      <w:r w:rsidRPr="00E24DC2" w:rsidR="00E24DC2">
        <w:t xml:space="preserve"> </w:t>
      </w:r>
      <w:r w:rsidR="00891755">
        <w:t>k</w:t>
      </w:r>
      <w:r w:rsidR="00367A5C">
        <w:t xml:space="preserve">onnten </w:t>
      </w:r>
      <w:r w:rsidR="00321D48">
        <w:t xml:space="preserve">in Abhängigkeit </w:t>
      </w:r>
      <w:r w:rsidR="00113A47">
        <w:t>von</w:t>
      </w:r>
      <w:r w:rsidR="00321D48">
        <w:t xml:space="preserve"> Baulänge und Rahmenausführung </w:t>
      </w:r>
      <w:r w:rsidR="00B25A7E">
        <w:t>beim Sattelkipper S</w:t>
      </w:r>
      <w:r w:rsidRPr="00332F03" w:rsidR="00B25A7E">
        <w:t>.KI</w:t>
      </w:r>
      <w:r w:rsidR="0099747E">
        <w:t>,</w:t>
      </w:r>
      <w:r w:rsidR="00B25A7E">
        <w:t xml:space="preserve"> </w:t>
      </w:r>
      <w:r w:rsidR="00E24DC2">
        <w:t>Gewichtseinsparungen</w:t>
      </w:r>
      <w:r w:rsidR="00BD6079">
        <w:t xml:space="preserve"> </w:t>
      </w:r>
      <w:r w:rsidRPr="00CD70F7" w:rsidR="00BD6079">
        <w:t>von</w:t>
      </w:r>
      <w:r w:rsidRPr="00CD70F7" w:rsidR="00E24DC2">
        <w:t xml:space="preserve"> </w:t>
      </w:r>
      <w:r w:rsidRPr="00CD70F7" w:rsidR="006458AB">
        <w:rPr>
          <w:rFonts w:eastAsia="Times New Roman"/>
        </w:rPr>
        <w:t xml:space="preserve">45 bis zu 110 </w:t>
      </w:r>
      <w:r w:rsidR="00B25A7E">
        <w:rPr>
          <w:rFonts w:eastAsia="Times New Roman"/>
        </w:rPr>
        <w:t>Kilogramm</w:t>
      </w:r>
      <w:r w:rsidRPr="00110166" w:rsidR="006458AB">
        <w:rPr>
          <w:rFonts w:eastAsia="Times New Roman"/>
        </w:rPr>
        <w:t xml:space="preserve"> </w:t>
      </w:r>
      <w:r w:rsidRPr="00332F03" w:rsidR="00E24DC2">
        <w:t>er</w:t>
      </w:r>
      <w:r w:rsidRPr="00332F03" w:rsidR="00A204CF">
        <w:t>zielt werden</w:t>
      </w:r>
      <w:r w:rsidRPr="00332F03" w:rsidR="00E24DC2">
        <w:t xml:space="preserve">. </w:t>
      </w:r>
      <w:r w:rsidRPr="00332F03" w:rsidR="005265E2">
        <w:t>Der neu</w:t>
      </w:r>
      <w:r w:rsidRPr="00332F03" w:rsidR="000E471F">
        <w:t>e modulare Rahmenbaukasten für alle Systemlängen</w:t>
      </w:r>
      <w:r w:rsidRPr="00332F03" w:rsidR="005265E2">
        <w:t xml:space="preserve"> ist</w:t>
      </w:r>
      <w:r w:rsidRPr="00332F03" w:rsidR="000E471F">
        <w:t xml:space="preserve"> </w:t>
      </w:r>
      <w:r w:rsidRPr="00332F03" w:rsidR="00C428E7">
        <w:t xml:space="preserve">je nach Schwere des Einsatzes </w:t>
      </w:r>
      <w:r w:rsidRPr="00332F03" w:rsidR="000E471F">
        <w:t xml:space="preserve">jeweils in Standard-, Light-, und Heavy-Duty Ausführung </w:t>
      </w:r>
      <w:r w:rsidRPr="00332F03" w:rsidR="00057D60">
        <w:t>erhältlich</w:t>
      </w:r>
      <w:r w:rsidRPr="00332F03" w:rsidR="00E9306E">
        <w:t xml:space="preserve">. </w:t>
      </w:r>
      <w:r w:rsidRPr="00332F03" w:rsidR="00673FD7">
        <w:t>Die Konstruktion der Querträger sorgt für eine noch höhere Stabilität und gewährleistet eine längere Lebensdauer des Fahrgestells durch optimalen Korrosionsschutz.</w:t>
      </w:r>
      <w:r w:rsidRPr="00332F03" w:rsidR="0038628E">
        <w:t xml:space="preserve"> Die k</w:t>
      </w:r>
      <w:r w:rsidRPr="00332F03" w:rsidR="000E471F">
        <w:t xml:space="preserve">onstruktive Auslegung der Rahmen </w:t>
      </w:r>
      <w:r w:rsidRPr="00332F03" w:rsidR="0038628E">
        <w:t xml:space="preserve">wurde </w:t>
      </w:r>
      <w:r w:rsidRPr="00332F03" w:rsidR="000E471F">
        <w:t>jeweils optimiert für Lackierung und Verzinkung</w:t>
      </w:r>
      <w:r w:rsidRPr="00332F03" w:rsidR="0037715F">
        <w:t>.</w:t>
      </w:r>
      <w:r w:rsidRPr="00332F03" w:rsidR="00C428E7">
        <w:t xml:space="preserve"> </w:t>
      </w:r>
      <w:r w:rsidRPr="00332F03" w:rsidR="001928A2">
        <w:t xml:space="preserve">Für die S.KI-Rahmengeneration in verzinkter Ausführung sichert Schmitz Cargobull den Kunden </w:t>
      </w:r>
      <w:r w:rsidRPr="0001477E" w:rsidR="001928A2">
        <w:t>10 Jahre Gewährleistung</w:t>
      </w:r>
      <w:r w:rsidR="0001477E">
        <w:t xml:space="preserve"> gegen</w:t>
      </w:r>
      <w:r w:rsidRPr="00332F03" w:rsidR="001928A2">
        <w:t xml:space="preserve"> Durchrostung zu. </w:t>
      </w:r>
      <w:r w:rsidRPr="00332F03" w:rsidR="004834E7">
        <w:t>Auch die lackierte Rahmenvariante bietet</w:t>
      </w:r>
      <w:r w:rsidR="004834E7">
        <w:t xml:space="preserve"> e</w:t>
      </w:r>
      <w:r w:rsidR="001928A2">
        <w:t xml:space="preserve">inen </w:t>
      </w:r>
      <w:r w:rsidR="00C14D98">
        <w:t>noch bes</w:t>
      </w:r>
      <w:r w:rsidR="001928A2">
        <w:t>ser</w:t>
      </w:r>
      <w:r w:rsidR="00C14D98">
        <w:t>en</w:t>
      </w:r>
      <w:r w:rsidR="001928A2">
        <w:t xml:space="preserve"> </w:t>
      </w:r>
    </w:p>
    <w:p w:rsidR="00EB3F1E" w:rsidP="000E471F" w:rsidRDefault="00EB3F1E" w14:paraId="21335E98" w14:textId="77777777">
      <w:pPr>
        <w:spacing w:line="360" w:lineRule="auto"/>
      </w:pPr>
    </w:p>
    <w:p w:rsidR="00EB3F1E" w:rsidP="000E471F" w:rsidRDefault="00EB3F1E" w14:paraId="5E5416A2" w14:textId="77777777">
      <w:pPr>
        <w:spacing w:line="360" w:lineRule="auto"/>
      </w:pPr>
    </w:p>
    <w:p w:rsidR="00EB3F1E" w:rsidP="00EB3F1E" w:rsidRDefault="00EB3F1E" w14:paraId="7F8E092A" w14:textId="77777777">
      <w:pPr>
        <w:jc w:val="right"/>
        <w:rPr>
          <w:rFonts w:eastAsia="Times New Roman"/>
          <w:b/>
          <w:bCs/>
        </w:rPr>
      </w:pPr>
      <w:r>
        <w:rPr>
          <w:rFonts w:eastAsia="Times New Roman"/>
          <w:b/>
          <w:bCs/>
        </w:rPr>
        <w:t>2022-703</w:t>
      </w:r>
    </w:p>
    <w:p w:rsidR="00EB3F1E" w:rsidP="000E471F" w:rsidRDefault="00EB3F1E" w14:paraId="08B59D54" w14:textId="77777777">
      <w:pPr>
        <w:spacing w:line="360" w:lineRule="auto"/>
      </w:pPr>
    </w:p>
    <w:p w:rsidR="000E471F" w:rsidP="000E471F" w:rsidRDefault="001928A2" w14:paraId="7F70A61E" w14:textId="5AF51F10">
      <w:pPr>
        <w:spacing w:line="360" w:lineRule="auto"/>
      </w:pPr>
      <w:r>
        <w:t>Korrosionsschutz</w:t>
      </w:r>
      <w:r w:rsidR="005E3479">
        <w:t xml:space="preserve">. </w:t>
      </w:r>
      <w:r w:rsidR="0064676D">
        <w:t xml:space="preserve">Die Kunden </w:t>
      </w:r>
      <w:r w:rsidR="004834E7">
        <w:t>profitieren von einem</w:t>
      </w:r>
      <w:r w:rsidR="00C14D98">
        <w:t xml:space="preserve"> hohen Wiederverkaufswert</w:t>
      </w:r>
      <w:r w:rsidR="005E3479">
        <w:t xml:space="preserve"> durch geringeren Wertverlust.</w:t>
      </w:r>
    </w:p>
    <w:p w:rsidR="006A3595" w:rsidP="00BD6079" w:rsidRDefault="006A3595" w14:paraId="078D16DE" w14:textId="77777777">
      <w:pPr>
        <w:spacing w:line="360" w:lineRule="auto"/>
      </w:pPr>
    </w:p>
    <w:p w:rsidR="00332F03" w:rsidP="00BD6079" w:rsidRDefault="00ED5F3B" w14:paraId="06412077" w14:textId="3E983686">
      <w:pPr>
        <w:spacing w:line="360" w:lineRule="auto"/>
        <w:rPr>
          <w:rFonts w:eastAsia="Times New Roman"/>
        </w:rPr>
      </w:pPr>
      <w:r w:rsidRPr="00404E2E">
        <w:t>D</w:t>
      </w:r>
      <w:r w:rsidRPr="00404E2E" w:rsidR="00E64853">
        <w:t>er neue</w:t>
      </w:r>
      <w:r w:rsidRPr="00404E2E" w:rsidR="00C62A1E">
        <w:t xml:space="preserve"> </w:t>
      </w:r>
      <w:r w:rsidRPr="00404E2E">
        <w:t xml:space="preserve">LIGHT-Rahmen der S.KI-Varianten </w:t>
      </w:r>
      <w:r w:rsidRPr="00404E2E" w:rsidR="00E64853">
        <w:t xml:space="preserve">wurde </w:t>
      </w:r>
      <w:r w:rsidRPr="00404E2E">
        <w:t>speziell für den nutzlastoptimierten Einsatz auf Straßen, Baustellen und leichten Offroad-Strecken entwickelt und gehör</w:t>
      </w:r>
      <w:r w:rsidRPr="00404E2E" w:rsidR="00166859">
        <w:t>t</w:t>
      </w:r>
      <w:r w:rsidRPr="00404E2E">
        <w:t xml:space="preserve"> zu </w:t>
      </w:r>
      <w:r w:rsidR="00A903ED">
        <w:br/>
      </w:r>
      <w:r w:rsidRPr="00404E2E">
        <w:t>den leichtesten Stahl-Fahrgestellrahmen am Markt.​</w:t>
      </w:r>
      <w:r w:rsidR="008353B5">
        <w:t xml:space="preserve"> </w:t>
      </w:r>
      <w:r w:rsidR="008B4444">
        <w:t>Er bietet sowohl eine h</w:t>
      </w:r>
      <w:r w:rsidRPr="00110166" w:rsidR="008B4444">
        <w:rPr>
          <w:rFonts w:eastAsia="Times New Roman"/>
        </w:rPr>
        <w:t xml:space="preserve">öhere </w:t>
      </w:r>
    </w:p>
    <w:p w:rsidR="008B4444" w:rsidP="00BD6079" w:rsidRDefault="008B4444" w14:paraId="435D33CF" w14:textId="56B11767">
      <w:pPr>
        <w:spacing w:line="360" w:lineRule="auto"/>
        <w:rPr>
          <w:rFonts w:eastAsia="Times New Roman"/>
        </w:rPr>
      </w:pPr>
      <w:r w:rsidRPr="00110166">
        <w:rPr>
          <w:rFonts w:eastAsia="Times New Roman"/>
        </w:rPr>
        <w:t>Standsicherheit und Verwindungssteifigkeit beim Kippvorgang</w:t>
      </w:r>
      <w:r w:rsidR="00E50A6C">
        <w:rPr>
          <w:rFonts w:eastAsia="Times New Roman"/>
        </w:rPr>
        <w:t xml:space="preserve"> </w:t>
      </w:r>
      <w:r w:rsidR="0064676D">
        <w:rPr>
          <w:rFonts w:eastAsia="Times New Roman"/>
        </w:rPr>
        <w:t xml:space="preserve">als auch </w:t>
      </w:r>
      <w:r w:rsidR="00E50A6C">
        <w:rPr>
          <w:rFonts w:eastAsia="Times New Roman"/>
        </w:rPr>
        <w:t xml:space="preserve">hohe Wirtschaftlichkeit </w:t>
      </w:r>
      <w:r w:rsidRPr="00110166">
        <w:rPr>
          <w:rFonts w:eastAsia="Times New Roman"/>
        </w:rPr>
        <w:t>im täglichen Einsatz</w:t>
      </w:r>
      <w:r w:rsidR="00224B58">
        <w:rPr>
          <w:rFonts w:eastAsia="Times New Roman"/>
        </w:rPr>
        <w:t>.</w:t>
      </w:r>
    </w:p>
    <w:p w:rsidR="008353B5" w:rsidP="00BD6079" w:rsidRDefault="008353B5" w14:paraId="4D946479" w14:textId="69996596">
      <w:pPr>
        <w:spacing w:line="360" w:lineRule="auto"/>
      </w:pPr>
    </w:p>
    <w:p w:rsidR="001774C2" w:rsidP="00ED5F3B" w:rsidRDefault="00ED5F3B" w14:paraId="0667B2CC" w14:textId="043A878F">
      <w:pPr>
        <w:spacing w:line="360" w:lineRule="auto"/>
      </w:pPr>
      <w:r>
        <w:t xml:space="preserve">Je nach </w:t>
      </w:r>
      <w:r w:rsidR="007576E4">
        <w:t>Einsatz</w:t>
      </w:r>
      <w:r w:rsidR="003A0CBF">
        <w:t>,</w:t>
      </w:r>
      <w:r w:rsidR="007576E4">
        <w:t xml:space="preserve"> Beanspruchung</w:t>
      </w:r>
      <w:r w:rsidR="003A0CBF">
        <w:t xml:space="preserve"> und</w:t>
      </w:r>
      <w:r w:rsidR="007576E4">
        <w:t xml:space="preserve"> </w:t>
      </w:r>
      <w:r>
        <w:t xml:space="preserve">gewünschtem </w:t>
      </w:r>
      <w:r w:rsidRPr="00332F03">
        <w:t xml:space="preserve">Muldenvolumen stehen </w:t>
      </w:r>
      <w:r w:rsidRPr="00332F03" w:rsidR="0059182D">
        <w:t>vier</w:t>
      </w:r>
      <w:r w:rsidRPr="00332F03">
        <w:t xml:space="preserve"> verschiedene </w:t>
      </w:r>
      <w:r w:rsidRPr="00332F03" w:rsidR="00435EAA">
        <w:t>Typ</w:t>
      </w:r>
      <w:r w:rsidRPr="00332F03">
        <w:t xml:space="preserve">längen zur Verfügung (Systemlänge 7.2, 8.2, 9.6, 10.5), </w:t>
      </w:r>
      <w:r w:rsidRPr="00332F03" w:rsidR="006936E5">
        <w:t>die je</w:t>
      </w:r>
      <w:r w:rsidRPr="00332F03" w:rsidR="00D40856">
        <w:t xml:space="preserve">weils als </w:t>
      </w:r>
      <w:r w:rsidRPr="00332F03">
        <w:t>STANDARD-Ausführung</w:t>
      </w:r>
      <w:r w:rsidRPr="00332F03" w:rsidR="00D40856">
        <w:t>, als</w:t>
      </w:r>
      <w:r w:rsidRPr="00332F03">
        <w:t xml:space="preserve"> LIGHT-Version für besonders hohe Nutzlast oder </w:t>
      </w:r>
      <w:r w:rsidRPr="00332F03" w:rsidR="006A70E3">
        <w:t>in</w:t>
      </w:r>
      <w:r w:rsidRPr="00332F03">
        <w:t xml:space="preserve"> HEAVY-DUTY-</w:t>
      </w:r>
      <w:r w:rsidRPr="00332F03" w:rsidR="006A70E3">
        <w:t>Ausführung</w:t>
      </w:r>
      <w:r w:rsidRPr="00332F03">
        <w:t xml:space="preserve"> für besonders schweren Einsatz gewählt werden</w:t>
      </w:r>
      <w:r w:rsidRPr="00332F03" w:rsidR="003560B5">
        <w:t xml:space="preserve"> können</w:t>
      </w:r>
      <w:r w:rsidRPr="00332F03">
        <w:t>.</w:t>
      </w:r>
      <w:r>
        <w:t xml:space="preserve"> </w:t>
      </w:r>
    </w:p>
    <w:p w:rsidR="00D64B14" w:rsidP="001774C2" w:rsidRDefault="00D64B14" w14:paraId="7A46C5A3" w14:textId="77777777">
      <w:pPr>
        <w:spacing w:line="360" w:lineRule="auto"/>
      </w:pPr>
    </w:p>
    <w:p w:rsidR="00015846" w:rsidP="00ED5F3B" w:rsidRDefault="0064676D" w14:paraId="4A96324B" w14:textId="291D64CA">
      <w:pPr>
        <w:spacing w:line="360" w:lineRule="auto"/>
      </w:pPr>
      <w:r w:rsidR="0064676D">
        <w:rPr/>
        <w:t>Die</w:t>
      </w:r>
      <w:r w:rsidR="00D64B14">
        <w:rPr/>
        <w:t xml:space="preserve"> neue Stahl-Rundmulde mit 24m³ Ladevolumen</w:t>
      </w:r>
      <w:r w:rsidR="00016D5C">
        <w:rPr/>
        <w:t>, ausgelegt</w:t>
      </w:r>
      <w:r w:rsidR="00D64B14">
        <w:rPr/>
        <w:t xml:space="preserve"> für den Baustelleneinsatz</w:t>
      </w:r>
      <w:r w:rsidR="00016D5C">
        <w:rPr/>
        <w:t xml:space="preserve">, wurde </w:t>
      </w:r>
      <w:r w:rsidR="0064676D">
        <w:rPr/>
        <w:t>gewichts</w:t>
      </w:r>
      <w:r w:rsidR="00016D5C">
        <w:rPr/>
        <w:t xml:space="preserve">optimiert. </w:t>
      </w:r>
      <w:r w:rsidR="001774C2">
        <w:rPr/>
        <w:t xml:space="preserve">Bis </w:t>
      </w:r>
      <w:r w:rsidR="001774C2">
        <w:rPr/>
        <w:t>zu 180</w:t>
      </w:r>
      <w:r w:rsidR="009D0B17">
        <w:rPr/>
        <w:t xml:space="preserve"> </w:t>
      </w:r>
      <w:r w:rsidR="001774C2">
        <w:rPr/>
        <w:t>kg</w:t>
      </w:r>
      <w:r w:rsidR="00CD70F7">
        <w:rPr/>
        <w:t>*</w:t>
      </w:r>
      <w:r w:rsidR="00940E2F">
        <w:rPr/>
        <w:t xml:space="preserve"> </w:t>
      </w:r>
      <w:r w:rsidR="001774C2">
        <w:rPr/>
        <w:t>Gewichtseinsparung</w:t>
      </w:r>
      <w:r w:rsidR="001774C2">
        <w:rPr/>
        <w:t xml:space="preserve"> </w:t>
      </w:r>
      <w:r w:rsidR="009D0B17">
        <w:rPr/>
        <w:t>konnten hier realisiert werden.</w:t>
      </w:r>
      <w:r w:rsidR="00EF2781">
        <w:rPr/>
        <w:t xml:space="preserve"> Die br</w:t>
      </w:r>
      <w:r w:rsidR="001774C2">
        <w:rPr/>
        <w:t xml:space="preserve">eite ebene Bodenauslegung </w:t>
      </w:r>
      <w:r w:rsidR="00EF2781">
        <w:rPr/>
        <w:t xml:space="preserve">sorgt </w:t>
      </w:r>
      <w:r w:rsidR="001774C2">
        <w:rPr/>
        <w:t xml:space="preserve">für </w:t>
      </w:r>
      <w:r w:rsidR="0064676D">
        <w:rPr/>
        <w:t xml:space="preserve">einen niedrigen Lastschwerpunkt und damit für optimales Fahrverhalten sowie für </w:t>
      </w:r>
      <w:r w:rsidR="001774C2">
        <w:rPr/>
        <w:t xml:space="preserve">gleichmäßigen </w:t>
      </w:r>
      <w:r w:rsidR="001774C2">
        <w:rPr/>
        <w:t>Verschleiß.</w:t>
      </w:r>
      <w:r w:rsidR="008D15F1">
        <w:rPr/>
        <w:t xml:space="preserve"> Die neu </w:t>
      </w:r>
      <w:r w:rsidR="005228F5">
        <w:rPr/>
        <w:t xml:space="preserve">gestalteten </w:t>
      </w:r>
      <w:r w:rsidR="001774C2">
        <w:rPr/>
        <w:t>Obergurt</w:t>
      </w:r>
      <w:r w:rsidR="0065200E">
        <w:rPr/>
        <w:t>e</w:t>
      </w:r>
      <w:r w:rsidR="001774C2">
        <w:rPr/>
        <w:t xml:space="preserve"> mit optimiertem Querschnitt für mehr vertikale und horizontale Steifigkeit</w:t>
      </w:r>
      <w:r w:rsidR="00EE4E87">
        <w:rPr/>
        <w:t xml:space="preserve"> </w:t>
      </w:r>
      <w:r w:rsidR="00EE4E87">
        <w:rPr/>
        <w:t xml:space="preserve">verbessern nochmals die Stabilität </w:t>
      </w:r>
      <w:r w:rsidR="00EE4E87">
        <w:rPr/>
        <w:t>de</w:t>
      </w:r>
      <w:r w:rsidR="00435EAA">
        <w:rPr/>
        <w:t>r</w:t>
      </w:r>
      <w:r w:rsidR="00EE4E87">
        <w:rPr/>
        <w:t xml:space="preserve"> </w:t>
      </w:r>
      <w:r w:rsidR="00435EAA">
        <w:rPr/>
        <w:t>Stahl-Rundmulde</w:t>
      </w:r>
      <w:r w:rsidR="0065200E">
        <w:rPr/>
        <w:t>.</w:t>
      </w:r>
      <w:r w:rsidR="002D226E">
        <w:rPr/>
        <w:t xml:space="preserve"> </w:t>
      </w:r>
      <w:r w:rsidR="005E3479">
        <w:rPr/>
        <w:t>Die</w:t>
      </w:r>
      <w:r w:rsidR="006E5B89">
        <w:rPr/>
        <w:t xml:space="preserve"> s</w:t>
      </w:r>
      <w:r w:rsidR="001774C2">
        <w:rPr/>
        <w:t xml:space="preserve">eitliche Verformung </w:t>
      </w:r>
      <w:r w:rsidR="006E5B89">
        <w:rPr/>
        <w:t xml:space="preserve">des </w:t>
      </w:r>
      <w:r w:rsidR="005E3479">
        <w:rPr/>
        <w:t xml:space="preserve">Obergurts durch Ladungsdruck konnte </w:t>
      </w:r>
      <w:r w:rsidR="001774C2">
        <w:rPr/>
        <w:t>deutlich reduziert</w:t>
      </w:r>
      <w:r w:rsidR="00AB50F6">
        <w:rPr/>
        <w:t xml:space="preserve"> </w:t>
      </w:r>
      <w:r w:rsidR="005E3479">
        <w:rPr/>
        <w:t>werden</w:t>
      </w:r>
      <w:r w:rsidR="005228F5">
        <w:rPr/>
        <w:t>, was</w:t>
      </w:r>
      <w:r w:rsidR="00AB50F6">
        <w:rPr/>
        <w:t xml:space="preserve"> ein b</w:t>
      </w:r>
      <w:r w:rsidR="001774C2">
        <w:rPr/>
        <w:t xml:space="preserve">esseres Laufverhalten und </w:t>
      </w:r>
      <w:r w:rsidR="005E3479">
        <w:rPr/>
        <w:t xml:space="preserve">eine </w:t>
      </w:r>
      <w:r w:rsidR="001774C2">
        <w:rPr/>
        <w:t>höhere Funktionssicherheit für Muldenabdeckungen in Schiebeverdeck-Ausführung</w:t>
      </w:r>
      <w:r w:rsidR="005228F5">
        <w:rPr/>
        <w:t xml:space="preserve"> ermöglicht</w:t>
      </w:r>
      <w:r w:rsidR="00AB50F6">
        <w:rPr/>
        <w:t>.</w:t>
      </w:r>
    </w:p>
    <w:p w:rsidR="00A903ED" w:rsidP="0090178C" w:rsidRDefault="00A903ED" w14:paraId="2D5B0B5D" w14:textId="77777777">
      <w:pPr>
        <w:spacing w:line="360" w:lineRule="auto"/>
        <w:rPr>
          <w:rFonts w:eastAsia="Times New Roman"/>
        </w:rPr>
      </w:pPr>
    </w:p>
    <w:p w:rsidR="003B456A" w:rsidP="0090178C" w:rsidRDefault="000D5FC3" w14:paraId="43F9CB22" w14:textId="30340DFE">
      <w:pPr>
        <w:spacing w:line="360" w:lineRule="auto"/>
        <w:rPr>
          <w:rFonts w:eastAsia="Times New Roman"/>
        </w:rPr>
      </w:pPr>
      <w:r w:rsidRPr="02D749CB" w:rsidR="000D5FC3">
        <w:rPr>
          <w:rFonts w:eastAsia="Times New Roman"/>
        </w:rPr>
        <w:t xml:space="preserve">Der </w:t>
      </w:r>
      <w:r w:rsidRPr="02D749CB" w:rsidR="00050FC5">
        <w:rPr>
          <w:rFonts w:eastAsia="Times New Roman"/>
        </w:rPr>
        <w:t>Unterfahrschutz</w:t>
      </w:r>
      <w:r w:rsidRPr="02D749CB" w:rsidR="00B917B8">
        <w:rPr>
          <w:rFonts w:eastAsia="Times New Roman"/>
        </w:rPr>
        <w:t xml:space="preserve"> </w:t>
      </w:r>
      <w:r w:rsidRPr="02D749CB" w:rsidR="000D5FC3">
        <w:rPr>
          <w:rFonts w:eastAsia="Times New Roman"/>
        </w:rPr>
        <w:t>erfüllt</w:t>
      </w:r>
      <w:r w:rsidRPr="02D749CB" w:rsidR="00B917B8">
        <w:rPr>
          <w:rFonts w:eastAsia="Times New Roman"/>
        </w:rPr>
        <w:t xml:space="preserve"> </w:t>
      </w:r>
      <w:r w:rsidRPr="02D749CB" w:rsidR="00050FC5">
        <w:rPr>
          <w:rFonts w:eastAsia="Times New Roman"/>
        </w:rPr>
        <w:t>sämt</w:t>
      </w:r>
      <w:r w:rsidRPr="02D749CB" w:rsidR="00AC7C21">
        <w:rPr>
          <w:rFonts w:eastAsia="Times New Roman"/>
        </w:rPr>
        <w:t>l</w:t>
      </w:r>
      <w:r w:rsidRPr="02D749CB" w:rsidR="00050FC5">
        <w:rPr>
          <w:rFonts w:eastAsia="Times New Roman"/>
        </w:rPr>
        <w:t>iche Kriterien der Richtlinie</w:t>
      </w:r>
      <w:r w:rsidR="000D0302">
        <w:rPr/>
        <w:t xml:space="preserve"> </w:t>
      </w:r>
      <w:r w:rsidRPr="02D749CB" w:rsidR="000D0302">
        <w:rPr>
          <w:rFonts w:eastAsia="Times New Roman"/>
        </w:rPr>
        <w:t>ECE-R58.03</w:t>
      </w:r>
      <w:r w:rsidRPr="02D749CB" w:rsidR="00DB4317">
        <w:rPr>
          <w:rFonts w:eastAsia="Times New Roman"/>
        </w:rPr>
        <w:t>.</w:t>
      </w:r>
      <w:r w:rsidR="00050FC5">
        <w:rPr/>
        <w:t xml:space="preserve"> </w:t>
      </w:r>
      <w:r w:rsidR="005228F5">
        <w:rPr/>
        <w:t xml:space="preserve">Auch hier </w:t>
      </w:r>
      <w:r w:rsidR="000A1556">
        <w:rPr/>
        <w:t>wurde</w:t>
      </w:r>
      <w:r w:rsidR="001E408D">
        <w:rPr/>
        <w:t xml:space="preserve"> das Gewicht reduziert und das Handling verbessert. </w:t>
      </w:r>
      <w:r w:rsidR="00BA7058">
        <w:rPr/>
        <w:t>Der</w:t>
      </w:r>
      <w:r w:rsidR="001E408D">
        <w:rPr/>
        <w:t xml:space="preserve"> Klappmechanismus </w:t>
      </w:r>
      <w:r w:rsidR="00BA7058">
        <w:rPr/>
        <w:t>ermöglicht die einfache</w:t>
      </w:r>
      <w:r w:rsidR="001E408D">
        <w:rPr/>
        <w:t xml:space="preserve"> Bedienung </w:t>
      </w:r>
      <w:r w:rsidR="00BA7058">
        <w:rPr/>
        <w:t>von einer Seit</w:t>
      </w:r>
      <w:r w:rsidR="00786A0C">
        <w:rPr/>
        <w:t>e</w:t>
      </w:r>
      <w:r w:rsidRPr="02D749CB" w:rsidR="005228F5">
        <w:rPr>
          <w:rFonts w:eastAsia="Times New Roman"/>
        </w:rPr>
        <w:t xml:space="preserve">, </w:t>
      </w:r>
      <w:r w:rsidRPr="02D749CB" w:rsidR="00E06653">
        <w:rPr>
          <w:rFonts w:eastAsia="Times New Roman"/>
        </w:rPr>
        <w:t xml:space="preserve">und </w:t>
      </w:r>
      <w:r w:rsidRPr="02D749CB" w:rsidR="00473394">
        <w:rPr>
          <w:rFonts w:eastAsia="Times New Roman"/>
        </w:rPr>
        <w:t>bietet im hoch geklappten Zustand eine große Bodenfreiheit von 7</w:t>
      </w:r>
      <w:r w:rsidRPr="02D749CB" w:rsidR="002B5B1B">
        <w:rPr>
          <w:rFonts w:eastAsia="Times New Roman"/>
        </w:rPr>
        <w:t>28</w:t>
      </w:r>
      <w:r w:rsidRPr="02D749CB" w:rsidR="00473394">
        <w:rPr>
          <w:rFonts w:eastAsia="Times New Roman"/>
        </w:rPr>
        <w:t xml:space="preserve"> mm</w:t>
      </w:r>
      <w:r w:rsidRPr="02D749CB" w:rsidR="00E06653">
        <w:rPr>
          <w:rFonts w:eastAsia="Times New Roman"/>
        </w:rPr>
        <w:t>. Damit</w:t>
      </w:r>
      <w:r w:rsidRPr="02D749CB" w:rsidR="00287B8B">
        <w:rPr>
          <w:rFonts w:eastAsia="Times New Roman"/>
        </w:rPr>
        <w:t xml:space="preserve"> </w:t>
      </w:r>
      <w:r w:rsidRPr="02D749CB" w:rsidR="005A62C3">
        <w:rPr>
          <w:rFonts w:eastAsia="Times New Roman"/>
        </w:rPr>
        <w:t>ist das</w:t>
      </w:r>
      <w:r w:rsidRPr="02D749CB" w:rsidR="005A62C3">
        <w:rPr>
          <w:rFonts w:eastAsia="Times New Roman"/>
        </w:rPr>
        <w:t xml:space="preserve"> </w:t>
      </w:r>
      <w:r w:rsidRPr="02D749CB" w:rsidR="00473394">
        <w:rPr>
          <w:rFonts w:eastAsia="Times New Roman"/>
        </w:rPr>
        <w:t>Rangieren am Straßenfertiger</w:t>
      </w:r>
      <w:r w:rsidRPr="02D749CB" w:rsidR="005A62C3">
        <w:rPr>
          <w:rFonts w:eastAsia="Times New Roman"/>
        </w:rPr>
        <w:t xml:space="preserve"> problemlos möglich</w:t>
      </w:r>
      <w:r w:rsidRPr="02D749CB" w:rsidR="00BA7058">
        <w:rPr>
          <w:rFonts w:eastAsia="Times New Roman"/>
        </w:rPr>
        <w:t>.</w:t>
      </w:r>
      <w:r w:rsidRPr="02D749CB" w:rsidR="00D51260">
        <w:rPr>
          <w:rFonts w:eastAsia="Times New Roman"/>
        </w:rPr>
        <w:t xml:space="preserve"> </w:t>
      </w:r>
      <w:r w:rsidRPr="02D749CB" w:rsidR="00BA7058">
        <w:rPr>
          <w:rFonts w:eastAsia="Times New Roman"/>
        </w:rPr>
        <w:t xml:space="preserve">Auch der </w:t>
      </w:r>
      <w:r w:rsidRPr="02D749CB" w:rsidR="00B24B00">
        <w:rPr>
          <w:rFonts w:eastAsia="Times New Roman"/>
        </w:rPr>
        <w:t>e</w:t>
      </w:r>
      <w:r w:rsidRPr="02D749CB" w:rsidR="009D55F6">
        <w:rPr>
          <w:rFonts w:eastAsia="Times New Roman"/>
        </w:rPr>
        <w:t>lektropneumatische Unterfahrschutz mit Sensoren für die LED-Positionsanzeige</w:t>
      </w:r>
      <w:r w:rsidRPr="02D749CB" w:rsidR="00BA7058">
        <w:rPr>
          <w:rFonts w:eastAsia="Times New Roman"/>
        </w:rPr>
        <w:t xml:space="preserve"> wurde konstruktiv überarbeitet</w:t>
      </w:r>
      <w:r w:rsidRPr="02D749CB" w:rsidR="006146E5">
        <w:rPr>
          <w:rFonts w:eastAsia="Times New Roman"/>
        </w:rPr>
        <w:t xml:space="preserve"> und verfügt über eine </w:t>
      </w:r>
      <w:r w:rsidRPr="02D749CB" w:rsidR="00C54B61">
        <w:rPr>
          <w:rFonts w:eastAsia="Times New Roman"/>
        </w:rPr>
        <w:t>optimierte Mechanik</w:t>
      </w:r>
      <w:r w:rsidRPr="02D749CB" w:rsidR="00270461">
        <w:rPr>
          <w:rFonts w:eastAsia="Times New Roman"/>
        </w:rPr>
        <w:t xml:space="preserve"> und Seilführung</w:t>
      </w:r>
      <w:r w:rsidRPr="02D749CB" w:rsidR="00574CA6">
        <w:rPr>
          <w:rFonts w:eastAsia="Times New Roman"/>
        </w:rPr>
        <w:t>.</w:t>
      </w:r>
      <w:r w:rsidRPr="02D749CB" w:rsidR="00C54B61">
        <w:rPr>
          <w:rFonts w:eastAsia="Times New Roman"/>
        </w:rPr>
        <w:t xml:space="preserve"> </w:t>
      </w:r>
      <w:r w:rsidRPr="02D749CB" w:rsidR="005A62C3">
        <w:rPr>
          <w:rFonts w:eastAsia="Times New Roman"/>
        </w:rPr>
        <w:t xml:space="preserve">Über die Sensorik werden die Fahr- und Entladeposition erfasst, was </w:t>
      </w:r>
      <w:r w:rsidRPr="02D749CB" w:rsidR="005A62C3">
        <w:rPr>
          <w:rFonts w:eastAsia="Times New Roman"/>
        </w:rPr>
        <w:t>eine sichere</w:t>
      </w:r>
      <w:r w:rsidRPr="02D749CB" w:rsidR="00D90CE7">
        <w:rPr>
          <w:rFonts w:eastAsia="Times New Roman"/>
        </w:rPr>
        <w:t xml:space="preserve"> </w:t>
      </w:r>
      <w:r w:rsidRPr="02D749CB" w:rsidR="003167CC">
        <w:rPr>
          <w:rFonts w:eastAsia="Times New Roman"/>
        </w:rPr>
        <w:t>Bedienung des Unterfahrschutz</w:t>
      </w:r>
      <w:r w:rsidRPr="02D749CB" w:rsidR="00B24B00">
        <w:rPr>
          <w:rFonts w:eastAsia="Times New Roman"/>
        </w:rPr>
        <w:t xml:space="preserve"> aus der </w:t>
      </w:r>
      <w:r w:rsidRPr="02D749CB" w:rsidR="00FD4201">
        <w:rPr>
          <w:rFonts w:eastAsia="Times New Roman"/>
        </w:rPr>
        <w:t>Fahrerkabine ermöglicht.</w:t>
      </w:r>
      <w:r w:rsidRPr="02D749CB" w:rsidR="00C750E5">
        <w:rPr>
          <w:rFonts w:eastAsia="Times New Roman"/>
        </w:rPr>
        <w:t xml:space="preserve"> </w:t>
      </w:r>
    </w:p>
    <w:p w:rsidR="006A3595" w:rsidP="0090178C" w:rsidRDefault="006A3595" w14:paraId="5A207E98" w14:textId="2BA5833B">
      <w:pPr>
        <w:spacing w:line="360" w:lineRule="auto"/>
        <w:rPr>
          <w:rFonts w:eastAsia="Times New Roman"/>
        </w:rPr>
      </w:pPr>
    </w:p>
    <w:p w:rsidR="006A3595" w:rsidP="0090178C" w:rsidRDefault="006A3595" w14:paraId="07A84B80" w14:textId="77777777">
      <w:pPr>
        <w:spacing w:line="360" w:lineRule="auto"/>
        <w:rPr>
          <w:rFonts w:eastAsia="Times New Roman"/>
        </w:rPr>
      </w:pPr>
    </w:p>
    <w:p w:rsidR="00EB3F1E" w:rsidP="0090178C" w:rsidRDefault="00EB3F1E" w14:paraId="54FB5EBC" w14:textId="77777777">
      <w:pPr>
        <w:spacing w:line="360" w:lineRule="auto"/>
        <w:rPr>
          <w:rFonts w:eastAsia="Times New Roman"/>
        </w:rPr>
      </w:pPr>
    </w:p>
    <w:p w:rsidR="006A3595" w:rsidP="006A3595" w:rsidRDefault="006A3595" w14:paraId="7E396781" w14:textId="77777777">
      <w:pPr>
        <w:jc w:val="right"/>
        <w:rPr>
          <w:rFonts w:eastAsia="Times New Roman"/>
          <w:b/>
          <w:bCs/>
        </w:rPr>
      </w:pPr>
      <w:r>
        <w:rPr>
          <w:rFonts w:eastAsia="Times New Roman"/>
          <w:b/>
          <w:bCs/>
        </w:rPr>
        <w:t>2022-703</w:t>
      </w:r>
    </w:p>
    <w:p w:rsidR="006A3595" w:rsidP="0090178C" w:rsidRDefault="006A3595" w14:paraId="6E8FA6B6" w14:textId="77777777">
      <w:pPr>
        <w:spacing w:line="360" w:lineRule="auto"/>
        <w:rPr>
          <w:rFonts w:eastAsia="Times New Roman"/>
        </w:rPr>
      </w:pPr>
    </w:p>
    <w:p w:rsidR="0083035B" w:rsidP="0083035B" w:rsidRDefault="0011726C" w14:paraId="386EBC44" w14:textId="05E4464E">
      <w:pPr>
        <w:spacing w:line="360" w:lineRule="auto"/>
        <w:ind w:right="565"/>
      </w:pPr>
      <w:r>
        <w:rPr>
          <w:rFonts w:eastAsia="Times New Roman"/>
        </w:rPr>
        <w:t>Für den Schüttgut u</w:t>
      </w:r>
      <w:r w:rsidR="009C17E6">
        <w:rPr>
          <w:rFonts w:eastAsia="Times New Roman"/>
        </w:rPr>
        <w:t xml:space="preserve">nd Asphalt-Transport </w:t>
      </w:r>
      <w:r w:rsidR="00C47ED7">
        <w:rPr>
          <w:rFonts w:eastAsia="Times New Roman"/>
        </w:rPr>
        <w:t xml:space="preserve">ist die serienmäßige </w:t>
      </w:r>
      <w:r w:rsidR="00A15D5D">
        <w:rPr>
          <w:rFonts w:eastAsia="Times New Roman"/>
        </w:rPr>
        <w:t xml:space="preserve">Position der Rückleuchte nochmal geändert worden. </w:t>
      </w:r>
      <w:r w:rsidR="003B456A">
        <w:rPr>
          <w:rFonts w:eastAsia="Times New Roman"/>
        </w:rPr>
        <w:t>Sie ist</w:t>
      </w:r>
      <w:r w:rsidR="00A15D5D">
        <w:rPr>
          <w:rFonts w:eastAsia="Times New Roman"/>
        </w:rPr>
        <w:t xml:space="preserve"> jetzt sowohl </w:t>
      </w:r>
      <w:r w:rsidR="007F36F9">
        <w:rPr>
          <w:rFonts w:eastAsia="Times New Roman"/>
        </w:rPr>
        <w:t xml:space="preserve">140 mm </w:t>
      </w:r>
      <w:r w:rsidR="00A15D5D">
        <w:rPr>
          <w:rFonts w:eastAsia="Times New Roman"/>
        </w:rPr>
        <w:t xml:space="preserve">hoch- als auch </w:t>
      </w:r>
      <w:r w:rsidR="007F36F9">
        <w:rPr>
          <w:rFonts w:eastAsia="Times New Roman"/>
        </w:rPr>
        <w:t xml:space="preserve">80 mm </w:t>
      </w:r>
      <w:r w:rsidR="00A15D5D">
        <w:rPr>
          <w:rFonts w:eastAsia="Times New Roman"/>
        </w:rPr>
        <w:t>zurückgesetzt</w:t>
      </w:r>
      <w:r w:rsidR="003B456A">
        <w:rPr>
          <w:rFonts w:eastAsia="Times New Roman"/>
        </w:rPr>
        <w:t xml:space="preserve"> erhältlich, was für einen größeren Abstand zum Schüttgut (z.</w:t>
      </w:r>
      <w:r w:rsidR="005228F5">
        <w:rPr>
          <w:rFonts w:eastAsia="Times New Roman"/>
        </w:rPr>
        <w:t xml:space="preserve"> </w:t>
      </w:r>
      <w:r w:rsidR="003B456A">
        <w:rPr>
          <w:rFonts w:eastAsia="Times New Roman"/>
        </w:rPr>
        <w:t>B. Asphalt) beim Entladen sorgt.</w:t>
      </w:r>
      <w:r w:rsidR="00A15D5D">
        <w:rPr>
          <w:rFonts w:eastAsia="Times New Roman"/>
        </w:rPr>
        <w:t xml:space="preserve"> </w:t>
      </w:r>
      <w:r w:rsidR="003B456A">
        <w:rPr>
          <w:rFonts w:eastAsia="Times New Roman"/>
        </w:rPr>
        <w:t>Somit wir</w:t>
      </w:r>
      <w:r w:rsidR="005228F5">
        <w:rPr>
          <w:rFonts w:eastAsia="Times New Roman"/>
        </w:rPr>
        <w:t>d</w:t>
      </w:r>
      <w:r w:rsidR="003B456A">
        <w:rPr>
          <w:rFonts w:eastAsia="Times New Roman"/>
        </w:rPr>
        <w:t xml:space="preserve"> eine noch geringere Beschädigungsgefahr </w:t>
      </w:r>
      <w:r w:rsidR="00786A0C">
        <w:rPr>
          <w:rFonts w:eastAsia="Times New Roman"/>
        </w:rPr>
        <w:t xml:space="preserve">an der Unterfahrschutzkonsole </w:t>
      </w:r>
      <w:r w:rsidRPr="000822FA" w:rsidR="00544912">
        <w:rPr>
          <w:rFonts w:eastAsia="Times New Roman"/>
        </w:rPr>
        <w:t>unter Berücksichtigung der gesetzlichen Vorschrifte</w:t>
      </w:r>
      <w:r w:rsidR="003B456A">
        <w:rPr>
          <w:rFonts w:eastAsia="Times New Roman"/>
        </w:rPr>
        <w:t>n</w:t>
      </w:r>
      <w:r w:rsidR="005228F5">
        <w:rPr>
          <w:rFonts w:eastAsia="Times New Roman"/>
        </w:rPr>
        <w:t xml:space="preserve"> erreicht</w:t>
      </w:r>
      <w:r w:rsidR="002A59CF">
        <w:rPr>
          <w:rFonts w:eastAsia="Times New Roman"/>
        </w:rPr>
        <w:t>.</w:t>
      </w:r>
      <w:r w:rsidRPr="0083035B" w:rsidR="0083035B">
        <w:t xml:space="preserve"> </w:t>
      </w:r>
    </w:p>
    <w:p w:rsidR="0083035B" w:rsidP="0083035B" w:rsidRDefault="0083035B" w14:paraId="32D6775E" w14:textId="77777777">
      <w:pPr>
        <w:spacing w:line="360" w:lineRule="auto"/>
        <w:ind w:right="565"/>
      </w:pPr>
    </w:p>
    <w:p w:rsidR="00BA7058" w:rsidP="0083035B" w:rsidRDefault="0083035B" w14:paraId="75BF8F24" w14:textId="54875256">
      <w:pPr>
        <w:spacing w:line="360" w:lineRule="auto"/>
        <w:ind w:right="565"/>
        <w:rPr>
          <w:rFonts w:eastAsia="Times New Roman"/>
        </w:rPr>
      </w:pPr>
      <w:r>
        <w:t xml:space="preserve">Der Produktionsstart für den neuen Sattelkipper S.KI </w:t>
      </w:r>
      <w:r w:rsidR="00D418B2">
        <w:t xml:space="preserve">ist für Ende des </w:t>
      </w:r>
      <w:r>
        <w:t>1. Quartal</w:t>
      </w:r>
      <w:r w:rsidR="00D418B2">
        <w:t>s</w:t>
      </w:r>
      <w:r>
        <w:t xml:space="preserve"> 2023</w:t>
      </w:r>
      <w:r w:rsidR="00D418B2">
        <w:t xml:space="preserve"> geplant</w:t>
      </w:r>
      <w:r>
        <w:t xml:space="preserve">.  </w:t>
      </w:r>
      <w:r w:rsidRPr="00B94BA3">
        <w:br/>
      </w:r>
    </w:p>
    <w:p w:rsidR="00CD70F7" w:rsidP="00CD70F7" w:rsidRDefault="00CD70F7" w14:paraId="0A996AC6" w14:textId="2169E239">
      <w:pPr>
        <w:spacing w:line="360" w:lineRule="auto"/>
        <w:ind w:right="565"/>
      </w:pPr>
      <w:r w:rsidRPr="00177A9E">
        <w:t>*Referenzfahrzeug (</w:t>
      </w:r>
      <w:r w:rsidRPr="00177A9E" w:rsidR="00FC69EA">
        <w:t>S</w:t>
      </w:r>
      <w:r w:rsidRPr="00177A9E" w:rsidR="0093405E">
        <w:t>.</w:t>
      </w:r>
      <w:r w:rsidRPr="00177A9E" w:rsidR="00FC69EA">
        <w:t>KI</w:t>
      </w:r>
      <w:r w:rsidRPr="00177A9E" w:rsidR="0093405E">
        <w:t xml:space="preserve"> Solid</w:t>
      </w:r>
      <w:r w:rsidRPr="00177A9E" w:rsidR="00FC69EA">
        <w:t xml:space="preserve"> 7.2 </w:t>
      </w:r>
      <w:r w:rsidRPr="00177A9E" w:rsidR="0093405E">
        <w:t>mit Bordwandhöhe 1.460 mm und Boden-, Seitenwand-Kombination 5/4 mm mit a</w:t>
      </w:r>
      <w:r w:rsidRPr="00177A9E" w:rsidR="00FC69EA">
        <w:t>ufliegende</w:t>
      </w:r>
      <w:r w:rsidRPr="00177A9E" w:rsidR="0093405E">
        <w:t>r Rückwandklappe</w:t>
      </w:r>
      <w:r w:rsidRPr="00177A9E">
        <w:t>)</w:t>
      </w:r>
    </w:p>
    <w:p w:rsidR="00332F03" w:rsidP="00474D3F" w:rsidRDefault="00332F03" w14:paraId="04DC9AB9" w14:textId="77777777">
      <w:pPr>
        <w:spacing w:line="360" w:lineRule="auto"/>
        <w:ind w:right="565"/>
        <w:rPr>
          <w:rFonts w:eastAsia="Times New Roman"/>
        </w:rPr>
      </w:pPr>
    </w:p>
    <w:p w:rsidRPr="0083035B" w:rsidR="00332F03" w:rsidP="00474D3F" w:rsidRDefault="006D37ED" w14:paraId="615334D3" w14:textId="4A4DFDC2">
      <w:pPr>
        <w:spacing w:line="360" w:lineRule="auto"/>
        <w:ind w:right="565"/>
        <w:rPr>
          <w:b/>
          <w:bCs/>
          <w:sz w:val="24"/>
          <w:szCs w:val="24"/>
        </w:rPr>
      </w:pPr>
      <w:r>
        <w:rPr>
          <w:rFonts w:eastAsia="Times New Roman"/>
          <w:b/>
          <w:bCs/>
          <w:sz w:val="24"/>
          <w:szCs w:val="24"/>
        </w:rPr>
        <w:t xml:space="preserve">Neue </w:t>
      </w:r>
      <w:r w:rsidRPr="0083035B">
        <w:rPr>
          <w:rFonts w:eastAsia="Times New Roman"/>
          <w:b/>
          <w:bCs/>
          <w:sz w:val="24"/>
          <w:szCs w:val="24"/>
        </w:rPr>
        <w:t xml:space="preserve">Muldengeneration </w:t>
      </w:r>
      <w:r>
        <w:rPr>
          <w:rFonts w:eastAsia="Times New Roman"/>
          <w:b/>
          <w:bCs/>
          <w:sz w:val="24"/>
          <w:szCs w:val="24"/>
        </w:rPr>
        <w:t>a</w:t>
      </w:r>
      <w:r w:rsidRPr="0083035B" w:rsidR="00332F03">
        <w:rPr>
          <w:rFonts w:eastAsia="Times New Roman"/>
          <w:b/>
          <w:bCs/>
          <w:sz w:val="24"/>
          <w:szCs w:val="24"/>
        </w:rPr>
        <w:t xml:space="preserve">uch </w:t>
      </w:r>
      <w:r>
        <w:rPr>
          <w:rFonts w:eastAsia="Times New Roman"/>
          <w:b/>
          <w:bCs/>
          <w:sz w:val="24"/>
          <w:szCs w:val="24"/>
        </w:rPr>
        <w:t>für</w:t>
      </w:r>
      <w:r w:rsidRPr="0083035B">
        <w:rPr>
          <w:rFonts w:eastAsia="Times New Roman"/>
          <w:b/>
          <w:bCs/>
          <w:sz w:val="24"/>
          <w:szCs w:val="24"/>
        </w:rPr>
        <w:t xml:space="preserve"> </w:t>
      </w:r>
      <w:r w:rsidRPr="0083035B" w:rsidR="00332F03">
        <w:rPr>
          <w:rFonts w:eastAsia="Times New Roman"/>
          <w:b/>
          <w:bCs/>
          <w:sz w:val="24"/>
          <w:szCs w:val="24"/>
        </w:rPr>
        <w:t>Motor</w:t>
      </w:r>
      <w:r>
        <w:rPr>
          <w:rFonts w:eastAsia="Times New Roman"/>
          <w:b/>
          <w:bCs/>
          <w:sz w:val="24"/>
          <w:szCs w:val="24"/>
        </w:rPr>
        <w:t>wagen</w:t>
      </w:r>
      <w:r w:rsidRPr="0083035B" w:rsidR="00332F03">
        <w:rPr>
          <w:rFonts w:eastAsia="Times New Roman"/>
          <w:b/>
          <w:bCs/>
          <w:sz w:val="24"/>
          <w:szCs w:val="24"/>
        </w:rPr>
        <w:t>kipp</w:t>
      </w:r>
      <w:r>
        <w:rPr>
          <w:rFonts w:eastAsia="Times New Roman"/>
          <w:b/>
          <w:bCs/>
          <w:sz w:val="24"/>
          <w:szCs w:val="24"/>
        </w:rPr>
        <w:t>aufbau</w:t>
      </w:r>
      <w:r w:rsidRPr="0083035B" w:rsidR="00332F03">
        <w:rPr>
          <w:rFonts w:eastAsia="Times New Roman"/>
          <w:b/>
          <w:bCs/>
          <w:sz w:val="24"/>
          <w:szCs w:val="24"/>
        </w:rPr>
        <w:t xml:space="preserve"> M.KI verfügbar</w:t>
      </w:r>
    </w:p>
    <w:p w:rsidR="00332F03" w:rsidP="00474D3F" w:rsidRDefault="00474D3F" w14:paraId="07320454" w14:textId="79D7006A">
      <w:pPr>
        <w:spacing w:line="360" w:lineRule="auto"/>
        <w:ind w:right="565"/>
      </w:pPr>
      <w:r w:rsidRPr="00B94BA3">
        <w:t xml:space="preserve">Schmitz Cargobull bietet für </w:t>
      </w:r>
      <w:r w:rsidR="006D37ED">
        <w:t xml:space="preserve">den </w:t>
      </w:r>
      <w:r w:rsidR="00B8681A">
        <w:t>4-Achs-</w:t>
      </w:r>
      <w:r w:rsidRPr="00B94BA3">
        <w:t>Motorwagen den passgenauen</w:t>
      </w:r>
      <w:r w:rsidR="006D37ED">
        <w:t xml:space="preserve"> </w:t>
      </w:r>
      <w:r w:rsidRPr="00B94BA3">
        <w:t>M.KI</w:t>
      </w:r>
      <w:r w:rsidR="005A6D6C">
        <w:t xml:space="preserve"> </w:t>
      </w:r>
      <w:r w:rsidR="006D37ED">
        <w:t>Aufbau</w:t>
      </w:r>
      <w:r w:rsidRPr="00B94BA3" w:rsidR="006D37ED">
        <w:t xml:space="preserve"> </w:t>
      </w:r>
      <w:r w:rsidRPr="00B94BA3">
        <w:t xml:space="preserve">mit einem Volumen von </w:t>
      </w:r>
      <w:r>
        <w:t>16</w:t>
      </w:r>
      <w:r w:rsidRPr="00B94BA3">
        <w:t xml:space="preserve"> bis 2</w:t>
      </w:r>
      <w:r w:rsidR="00B8681A">
        <w:t>3</w:t>
      </w:r>
      <w:r w:rsidRPr="00B94BA3">
        <w:t xml:space="preserve"> m³. Basis für die </w:t>
      </w:r>
      <w:r w:rsidR="006D37ED">
        <w:t>Motorwagena</w:t>
      </w:r>
      <w:r w:rsidRPr="00B94BA3">
        <w:t xml:space="preserve">ufbauten ist </w:t>
      </w:r>
      <w:r w:rsidR="00B8681A">
        <w:t>die</w:t>
      </w:r>
      <w:r w:rsidRPr="00B94BA3">
        <w:t xml:space="preserve"> </w:t>
      </w:r>
      <w:r>
        <w:t>Stahl-</w:t>
      </w:r>
      <w:r w:rsidRPr="00B94BA3">
        <w:t>Rund</w:t>
      </w:r>
      <w:r>
        <w:t>mu</w:t>
      </w:r>
      <w:r w:rsidRPr="00B94BA3">
        <w:t>lde aus hochverschleiß- und beulfestem Stahl</w:t>
      </w:r>
      <w:r w:rsidR="00B8681A">
        <w:t>, analog dem Sattelkipper.</w:t>
      </w:r>
    </w:p>
    <w:p w:rsidR="00332F03" w:rsidP="00474D3F" w:rsidRDefault="00332F03" w14:paraId="456E540E" w14:textId="77777777">
      <w:pPr>
        <w:spacing w:line="360" w:lineRule="auto"/>
        <w:ind w:right="565"/>
      </w:pPr>
    </w:p>
    <w:p w:rsidRPr="00B94BA3" w:rsidR="00474D3F" w:rsidP="00474D3F" w:rsidRDefault="00474D3F" w14:paraId="66E1317B" w14:textId="1E2EDA9A">
      <w:pPr>
        <w:spacing w:line="360" w:lineRule="auto"/>
        <w:ind w:right="565"/>
      </w:pPr>
      <w:r w:rsidRPr="00B94BA3">
        <w:t xml:space="preserve">Dank des flexiblen </w:t>
      </w:r>
      <w:r w:rsidR="00FA7E9B">
        <w:t xml:space="preserve">Schmitz Cargobull </w:t>
      </w:r>
      <w:r w:rsidRPr="00B94BA3">
        <w:t>Baukasten-Systems</w:t>
      </w:r>
      <w:r w:rsidR="00332F03">
        <w:t xml:space="preserve"> konnte</w:t>
      </w:r>
      <w:r w:rsidR="00F501B5">
        <w:t xml:space="preserve"> auch hier die Variantenvielfalt gesteigert werden. So </w:t>
      </w:r>
      <w:r w:rsidR="00B8681A">
        <w:t>ist</w:t>
      </w:r>
      <w:r w:rsidR="00F501B5">
        <w:t xml:space="preserve"> jetzt neben den bereits bekannten Baulängen von 5.5 m und 5.8 m auch ein Fahrzeug in 5.2 m Baulänge </w:t>
      </w:r>
      <w:r w:rsidR="00B8681A">
        <w:t>verfügbar, um auch Motorwagen mit kürzerem Radstand bzw. längerem Fahrerhaus aufbauen zu können.</w:t>
      </w:r>
      <w:r w:rsidR="00F501B5">
        <w:t xml:space="preserve"> </w:t>
      </w:r>
      <w:r w:rsidR="00353E1F">
        <w:t xml:space="preserve">Die Gothaer Produktexperten </w:t>
      </w:r>
      <w:r w:rsidR="00FA7E9B">
        <w:t xml:space="preserve">haben </w:t>
      </w:r>
      <w:r w:rsidR="00353E1F">
        <w:t xml:space="preserve">auch </w:t>
      </w:r>
      <w:r w:rsidR="00FA7E9B">
        <w:t xml:space="preserve">bei dieser Ausführung eine </w:t>
      </w:r>
      <w:r w:rsidR="00353E1F">
        <w:t xml:space="preserve">Gewichtseinsparung von </w:t>
      </w:r>
      <w:r w:rsidRPr="00245646" w:rsidR="00353E1F">
        <w:t>87 kg zur vergleichbaren Mulde SR14</w:t>
      </w:r>
      <w:r w:rsidR="00353E1F">
        <w:t xml:space="preserve"> </w:t>
      </w:r>
      <w:r w:rsidR="00FA7E9B">
        <w:t>erzielt</w:t>
      </w:r>
      <w:r w:rsidRPr="00245646" w:rsidR="00353E1F">
        <w:t>.</w:t>
      </w:r>
      <w:r w:rsidRPr="00B94BA3" w:rsidR="00353E1F">
        <w:t xml:space="preserve"> </w:t>
      </w:r>
      <w:r w:rsidR="00F501B5">
        <w:t>Mit den</w:t>
      </w:r>
      <w:r w:rsidR="005D3CF2">
        <w:t xml:space="preserve"> </w:t>
      </w:r>
      <w:r w:rsidR="00F501B5">
        <w:t xml:space="preserve">unterschiedlichen </w:t>
      </w:r>
      <w:r w:rsidRPr="00B94BA3">
        <w:t>Boden</w:t>
      </w:r>
      <w:r w:rsidR="00F501B5">
        <w:t xml:space="preserve">stärken von </w:t>
      </w:r>
      <w:r w:rsidRPr="001B1992" w:rsidR="00F501B5">
        <w:rPr>
          <w:rFonts w:eastAsia="Times New Roman"/>
        </w:rPr>
        <w:t>5-10</w:t>
      </w:r>
      <w:r w:rsidR="005D3CF2">
        <w:rPr>
          <w:rFonts w:eastAsia="Times New Roman"/>
        </w:rPr>
        <w:t xml:space="preserve"> </w:t>
      </w:r>
      <w:r w:rsidRPr="001B1992" w:rsidR="00F501B5">
        <w:rPr>
          <w:rFonts w:eastAsia="Times New Roman"/>
        </w:rPr>
        <w:t>mm</w:t>
      </w:r>
      <w:r w:rsidR="005D3CF2">
        <w:rPr>
          <w:rFonts w:eastAsia="Times New Roman"/>
        </w:rPr>
        <w:t xml:space="preserve">, </w:t>
      </w:r>
      <w:r w:rsidRPr="00B94BA3">
        <w:t>Seitenw</w:t>
      </w:r>
      <w:r>
        <w:t>andstärken</w:t>
      </w:r>
      <w:r w:rsidR="005D3CF2">
        <w:t xml:space="preserve"> von </w:t>
      </w:r>
      <w:r w:rsidRPr="001B1992" w:rsidR="00F501B5">
        <w:rPr>
          <w:rFonts w:eastAsia="Times New Roman"/>
        </w:rPr>
        <w:t>4-8</w:t>
      </w:r>
      <w:r w:rsidR="005D3CF2">
        <w:rPr>
          <w:rFonts w:eastAsia="Times New Roman"/>
        </w:rPr>
        <w:t xml:space="preserve"> </w:t>
      </w:r>
      <w:r w:rsidRPr="001B1992" w:rsidR="00F501B5">
        <w:rPr>
          <w:rFonts w:eastAsia="Times New Roman"/>
        </w:rPr>
        <w:t>mm</w:t>
      </w:r>
      <w:r w:rsidRPr="00B94BA3" w:rsidR="00F501B5">
        <w:t xml:space="preserve"> </w:t>
      </w:r>
      <w:r w:rsidRPr="00B94BA3">
        <w:t xml:space="preserve">und </w:t>
      </w:r>
      <w:r w:rsidR="005D3CF2">
        <w:t xml:space="preserve">den vielfältigen Bordwandhöhen von 1.300, </w:t>
      </w:r>
      <w:r w:rsidRPr="005D3CF2" w:rsidR="005D3CF2">
        <w:t>1</w:t>
      </w:r>
      <w:r w:rsidR="00FA7E9B">
        <w:t>.</w:t>
      </w:r>
      <w:r w:rsidRPr="005D3CF2" w:rsidR="005D3CF2">
        <w:t>460, 1</w:t>
      </w:r>
      <w:r w:rsidR="00FA7E9B">
        <w:t>.</w:t>
      </w:r>
      <w:r w:rsidRPr="005D3CF2" w:rsidR="005D3CF2">
        <w:t>560, 1</w:t>
      </w:r>
      <w:r w:rsidR="00FA7E9B">
        <w:t>.</w:t>
      </w:r>
      <w:r w:rsidRPr="005D3CF2" w:rsidR="005D3CF2">
        <w:t>660</w:t>
      </w:r>
      <w:r w:rsidR="005D3CF2">
        <w:t xml:space="preserve"> mm sowie </w:t>
      </w:r>
      <w:r w:rsidRPr="00B94BA3">
        <w:t xml:space="preserve">unterschiedlichen Rückwandvarianten </w:t>
      </w:r>
      <w:r w:rsidR="005D3CF2">
        <w:t>sind die Motor</w:t>
      </w:r>
      <w:r w:rsidR="00E446E7">
        <w:t>wagen mit Kippaufbau</w:t>
      </w:r>
      <w:r w:rsidR="005D3CF2">
        <w:t xml:space="preserve"> </w:t>
      </w:r>
      <w:r w:rsidRPr="00B94BA3">
        <w:t xml:space="preserve">für </w:t>
      </w:r>
      <w:r w:rsidR="00E446E7">
        <w:t>nahezu</w:t>
      </w:r>
      <w:r w:rsidRPr="00B94BA3">
        <w:t xml:space="preserve"> jede Transportaufgabe </w:t>
      </w:r>
      <w:r w:rsidR="00FA7E9B">
        <w:t>geeignet</w:t>
      </w:r>
      <w:r w:rsidRPr="00B94BA3">
        <w:t>.</w:t>
      </w:r>
      <w:r w:rsidRPr="00245646" w:rsidR="00245646">
        <w:t xml:space="preserve"> </w:t>
      </w:r>
    </w:p>
    <w:p w:rsidR="00835F81" w:rsidP="00474D3F" w:rsidRDefault="00835F81" w14:paraId="2EAD4331" w14:textId="77777777">
      <w:pPr>
        <w:spacing w:line="360" w:lineRule="auto"/>
        <w:ind w:right="565"/>
      </w:pPr>
    </w:p>
    <w:p w:rsidR="001F069B" w:rsidP="00474D3F" w:rsidRDefault="00474D3F" w14:paraId="044EC787" w14:textId="3E5D0FB9">
      <w:pPr>
        <w:spacing w:line="360" w:lineRule="auto"/>
        <w:ind w:right="565"/>
      </w:pPr>
      <w:r w:rsidRPr="00B94BA3">
        <w:t xml:space="preserve">Schmitz Cargobull </w:t>
      </w:r>
      <w:r w:rsidR="00835F81">
        <w:t xml:space="preserve">bietet </w:t>
      </w:r>
      <w:r w:rsidR="004A4E22">
        <w:t xml:space="preserve">bei den Rückwänden </w:t>
      </w:r>
      <w:r w:rsidR="00835F81">
        <w:t xml:space="preserve">wahlweise </w:t>
      </w:r>
      <w:r w:rsidRPr="00B94BA3">
        <w:t>innenliegende Rückwandklappe</w:t>
      </w:r>
      <w:r w:rsidR="00E06653">
        <w:t>n</w:t>
      </w:r>
      <w:r w:rsidRPr="00B94BA3">
        <w:t xml:space="preserve"> mit Schütte oder aufliegende Rückwandklappe</w:t>
      </w:r>
      <w:r w:rsidR="004A4E22">
        <w:t>n</w:t>
      </w:r>
      <w:r w:rsidRPr="00B94BA3">
        <w:t xml:space="preserve"> mit umlaufender Dichtung. Beide Varianten sind </w:t>
      </w:r>
      <w:r w:rsidR="00E446E7">
        <w:t xml:space="preserve">optional mit </w:t>
      </w:r>
      <w:r w:rsidR="00835F81">
        <w:t>S</w:t>
      </w:r>
      <w:r w:rsidR="00E446E7">
        <w:t xml:space="preserve">chieber oder </w:t>
      </w:r>
      <w:r w:rsidRPr="00B94BA3">
        <w:t>auch</w:t>
      </w:r>
      <w:r>
        <w:t xml:space="preserve"> i</w:t>
      </w:r>
      <w:r w:rsidRPr="00B533F9">
        <w:t>n hydraulischer Ausführung lieferbar</w:t>
      </w:r>
      <w:r w:rsidR="00E446E7">
        <w:t>.</w:t>
      </w:r>
      <w:r w:rsidR="001F069B">
        <w:t xml:space="preserve"> </w:t>
      </w:r>
    </w:p>
    <w:p w:rsidR="001F069B" w:rsidP="00474D3F" w:rsidRDefault="001F069B" w14:paraId="5E138AC5" w14:textId="77777777">
      <w:pPr>
        <w:spacing w:line="360" w:lineRule="auto"/>
        <w:ind w:right="565"/>
      </w:pPr>
    </w:p>
    <w:p w:rsidR="0020708E" w:rsidP="00474D3F" w:rsidRDefault="0020708E" w14:paraId="1B31F850" w14:textId="77777777">
      <w:pPr>
        <w:spacing w:line="360" w:lineRule="auto"/>
        <w:ind w:right="565"/>
        <w:rPr>
          <w:rFonts w:eastAsia="Times New Roman"/>
          <w:bCs/>
        </w:rPr>
      </w:pPr>
    </w:p>
    <w:p w:rsidR="0020708E" w:rsidP="00474D3F" w:rsidRDefault="0020708E" w14:paraId="64873C8D" w14:textId="77777777">
      <w:pPr>
        <w:spacing w:line="360" w:lineRule="auto"/>
        <w:ind w:right="565"/>
        <w:rPr>
          <w:rFonts w:eastAsia="Times New Roman"/>
          <w:bCs/>
        </w:rPr>
      </w:pPr>
    </w:p>
    <w:p w:rsidR="0020708E" w:rsidP="0020708E" w:rsidRDefault="0020708E" w14:paraId="2262B0AC" w14:textId="77777777">
      <w:pPr>
        <w:jc w:val="right"/>
        <w:rPr>
          <w:rFonts w:eastAsia="Times New Roman"/>
          <w:b/>
          <w:bCs/>
        </w:rPr>
      </w:pPr>
      <w:r>
        <w:rPr>
          <w:rFonts w:eastAsia="Times New Roman"/>
          <w:b/>
          <w:bCs/>
        </w:rPr>
        <w:t>2022-703</w:t>
      </w:r>
    </w:p>
    <w:p w:rsidR="0020708E" w:rsidP="00474D3F" w:rsidRDefault="0020708E" w14:paraId="0ED537F1" w14:textId="77777777">
      <w:pPr>
        <w:spacing w:line="360" w:lineRule="auto"/>
        <w:ind w:right="565"/>
        <w:rPr>
          <w:rFonts w:eastAsia="Times New Roman"/>
          <w:bCs/>
        </w:rPr>
      </w:pPr>
    </w:p>
    <w:p w:rsidR="0082195D" w:rsidP="00474D3F" w:rsidRDefault="001F069B" w14:paraId="7EAA759A" w14:textId="10974E22">
      <w:pPr>
        <w:spacing w:line="360" w:lineRule="auto"/>
        <w:ind w:right="565"/>
      </w:pPr>
      <w:r w:rsidRPr="005B7C0E">
        <w:rPr>
          <w:rFonts w:eastAsia="Times New Roman"/>
          <w:bCs/>
        </w:rPr>
        <w:t xml:space="preserve">Die Muldenabdeckung </w:t>
      </w:r>
      <w:r>
        <w:rPr>
          <w:rFonts w:eastAsia="Times New Roman"/>
          <w:bCs/>
        </w:rPr>
        <w:t xml:space="preserve">kann </w:t>
      </w:r>
      <w:r w:rsidR="004A4E22">
        <w:rPr>
          <w:rFonts w:eastAsia="Times New Roman"/>
          <w:bCs/>
        </w:rPr>
        <w:t xml:space="preserve">entweder </w:t>
      </w:r>
      <w:r>
        <w:rPr>
          <w:rFonts w:eastAsia="Times New Roman"/>
          <w:bCs/>
        </w:rPr>
        <w:t xml:space="preserve">als Rollverdeck </w:t>
      </w:r>
      <w:r w:rsidR="00835F81">
        <w:rPr>
          <w:rFonts w:eastAsia="Times New Roman"/>
          <w:bCs/>
        </w:rPr>
        <w:t xml:space="preserve">konventionell </w:t>
      </w:r>
      <w:r>
        <w:rPr>
          <w:rFonts w:eastAsia="Times New Roman"/>
          <w:bCs/>
        </w:rPr>
        <w:t xml:space="preserve">vom Boden aus </w:t>
      </w:r>
      <w:r w:rsidRPr="005B7C0E" w:rsidR="004A4E22">
        <w:t xml:space="preserve">geöffnet und geschlossen </w:t>
      </w:r>
      <w:r w:rsidR="004A4E22">
        <w:rPr>
          <w:rFonts w:eastAsia="Times New Roman"/>
          <w:bCs/>
        </w:rPr>
        <w:t>werden</w:t>
      </w:r>
      <w:r>
        <w:rPr>
          <w:rFonts w:eastAsia="Times New Roman"/>
          <w:bCs/>
        </w:rPr>
        <w:t xml:space="preserve"> oder üb</w:t>
      </w:r>
      <w:r w:rsidRPr="005B7C0E">
        <w:rPr>
          <w:rFonts w:eastAsia="Times New Roman"/>
          <w:bCs/>
        </w:rPr>
        <w:t xml:space="preserve">er ein elektrisches Schiebeverdeck </w:t>
      </w:r>
      <w:r w:rsidRPr="005B7C0E">
        <w:t>sicher und komfortabel per Fernbedienung.</w:t>
      </w:r>
    </w:p>
    <w:p w:rsidR="00625FFB" w:rsidP="00474D3F" w:rsidRDefault="00625FFB" w14:paraId="49352B9B" w14:textId="77777777">
      <w:pPr>
        <w:spacing w:line="360" w:lineRule="auto"/>
        <w:ind w:right="565"/>
      </w:pPr>
    </w:p>
    <w:p w:rsidRPr="00C53941" w:rsidR="00625FFB" w:rsidP="00625FFB" w:rsidRDefault="00625FFB" w14:paraId="338E5C15" w14:textId="258021EA">
      <w:pPr>
        <w:spacing w:line="360" w:lineRule="auto"/>
        <w:ind w:right="850"/>
        <w:rPr>
          <w:bCs/>
        </w:rPr>
      </w:pPr>
      <w:r w:rsidRPr="00C53941">
        <w:rPr>
          <w:rFonts w:eastAsia="Times New Roman"/>
          <w:bCs/>
        </w:rPr>
        <w:t>Erstmals gewinnt Schmitz Cargobull in diesem Jahr im Rahmen der Leserwahl des ETM Verlags den „Best Brand Awards“ in der Kategorie Kipper! Damit sind wir nicht nur in den Kategorien Trailer Koffer-/Kühlaufbau und Trailer Plane/Curtainsider</w:t>
      </w:r>
      <w:r w:rsidRPr="00C53941" w:rsidR="00C53941">
        <w:rPr>
          <w:rFonts w:eastAsia="Times New Roman"/>
          <w:bCs/>
        </w:rPr>
        <w:t>,</w:t>
      </w:r>
      <w:r w:rsidRPr="00C53941">
        <w:rPr>
          <w:rFonts w:eastAsia="Times New Roman"/>
          <w:bCs/>
        </w:rPr>
        <w:t xml:space="preserve"> sondern jetzt auch in dieser Kategorie Spitzenreiter und freuen uns über diese renommierte, branchenspezifische Auszeichnung! </w:t>
      </w:r>
    </w:p>
    <w:p w:rsidRPr="005828C0" w:rsidR="009D0A7D" w:rsidP="00474D3F" w:rsidRDefault="009D0A7D" w14:paraId="42E5E748" w14:textId="77777777">
      <w:pPr>
        <w:spacing w:line="360" w:lineRule="auto"/>
        <w:ind w:right="565"/>
      </w:pPr>
    </w:p>
    <w:p w:rsidR="003A2DDB" w:rsidP="003A2DDB" w:rsidRDefault="003A2DDB" w14:paraId="30B48665" w14:textId="77777777">
      <w:pPr>
        <w:ind w:right="850"/>
        <w:rPr>
          <w:b/>
          <w:bCs/>
          <w:sz w:val="16"/>
          <w:szCs w:val="16"/>
          <w:u w:val="single"/>
        </w:rPr>
      </w:pPr>
    </w:p>
    <w:p w:rsidR="003A2DDB" w:rsidP="003A2DDB" w:rsidRDefault="003A2DDB" w14:paraId="18949720" w14:textId="77777777">
      <w:pPr>
        <w:ind w:right="850"/>
        <w:rPr>
          <w:rFonts w:eastAsia="Calibri"/>
          <w:sz w:val="16"/>
          <w:szCs w:val="16"/>
        </w:rPr>
      </w:pPr>
      <w:r>
        <w:rPr>
          <w:b/>
          <w:bCs/>
          <w:sz w:val="16"/>
          <w:szCs w:val="16"/>
          <w:u w:val="single"/>
        </w:rPr>
        <w:t xml:space="preserve">Über Schmitz Cargobull </w:t>
      </w:r>
    </w:p>
    <w:p w:rsidR="003A2DDB" w:rsidP="003A2DDB" w:rsidRDefault="003A2DDB" w14:paraId="17767694" w14:textId="77777777">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rsidR="003A2DDB" w:rsidP="003A2DDB" w:rsidRDefault="003A2DDB" w14:paraId="36AFB7F9" w14:textId="77777777">
      <w:pPr>
        <w:ind w:right="283"/>
        <w:rPr>
          <w:sz w:val="20"/>
          <w:szCs w:val="20"/>
        </w:rPr>
      </w:pPr>
    </w:p>
    <w:p w:rsidR="003A2DDB" w:rsidP="003A2DDB" w:rsidRDefault="003A2DDB" w14:paraId="0E31ABBE" w14:textId="77777777">
      <w:pPr>
        <w:ind w:right="283"/>
        <w:rPr>
          <w:b/>
          <w:sz w:val="16"/>
          <w:szCs w:val="16"/>
          <w:u w:val="single"/>
        </w:rPr>
      </w:pPr>
    </w:p>
    <w:p w:rsidR="003A2DDB" w:rsidP="003A2DDB" w:rsidRDefault="003A2DDB" w14:paraId="22965B29" w14:textId="77777777">
      <w:pPr>
        <w:ind w:right="283"/>
        <w:rPr>
          <w:b/>
          <w:sz w:val="16"/>
          <w:szCs w:val="16"/>
          <w:u w:val="single"/>
        </w:rPr>
      </w:pPr>
      <w:r>
        <w:rPr>
          <w:b/>
          <w:sz w:val="16"/>
          <w:szCs w:val="16"/>
          <w:u w:val="single"/>
        </w:rPr>
        <w:t>Das Schmitz Cargobull Presse-Team:</w:t>
      </w:r>
    </w:p>
    <w:p w:rsidR="003A2DDB" w:rsidP="003A2DDB" w:rsidRDefault="003A2DDB" w14:paraId="7D340424" w14:textId="77777777">
      <w:pPr>
        <w:ind w:right="851"/>
        <w:rPr>
          <w:sz w:val="16"/>
          <w:szCs w:val="24"/>
          <w:lang w:val="sv-SE"/>
        </w:rPr>
      </w:pPr>
      <w:r>
        <w:rPr>
          <w:sz w:val="16"/>
          <w:szCs w:val="24"/>
          <w:lang w:val="sv-SE"/>
        </w:rPr>
        <w:t>Anna Stuhlmeier</w:t>
      </w:r>
      <w:r>
        <w:rPr>
          <w:sz w:val="16"/>
          <w:szCs w:val="24"/>
          <w:lang w:val="sv-SE"/>
        </w:rPr>
        <w:tab/>
      </w:r>
      <w:r>
        <w:rPr>
          <w:sz w:val="16"/>
          <w:szCs w:val="24"/>
          <w:lang w:val="sv-SE"/>
        </w:rPr>
        <w:t xml:space="preserve">+49 2558 81-1340 I </w:t>
      </w:r>
      <w:hyperlink w:history="1" r:id="rId10">
        <w:r>
          <w:rPr>
            <w:rStyle w:val="Hyperlink"/>
            <w:color w:val="000000"/>
            <w:sz w:val="16"/>
            <w:szCs w:val="24"/>
            <w:lang w:val="sv-SE"/>
          </w:rPr>
          <w:t>anna.stuhlmeier@cargobull.com</w:t>
        </w:r>
      </w:hyperlink>
    </w:p>
    <w:p w:rsidR="003A2DDB" w:rsidP="003A2DDB" w:rsidRDefault="003A2DDB" w14:paraId="4F8FC786" w14:textId="77777777">
      <w:pPr>
        <w:rPr>
          <w:lang w:val="en-US"/>
        </w:rPr>
      </w:pPr>
      <w:r>
        <w:rPr>
          <w:sz w:val="16"/>
          <w:szCs w:val="24"/>
          <w:lang w:val="nb-NO"/>
        </w:rPr>
        <w:t>Andrea Beckonert</w:t>
      </w:r>
      <w:r>
        <w:rPr>
          <w:sz w:val="16"/>
          <w:szCs w:val="24"/>
          <w:lang w:val="nb-NO"/>
        </w:rPr>
        <w:tab/>
      </w:r>
      <w:r>
        <w:rPr>
          <w:sz w:val="16"/>
          <w:szCs w:val="24"/>
          <w:lang w:val="nb-NO"/>
        </w:rPr>
        <w:t xml:space="preserve">+49 2558 81-1321 I </w:t>
      </w:r>
      <w:hyperlink w:history="1" r:id="rId1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r>
      <w:r>
        <w:rPr>
          <w:sz w:val="16"/>
          <w:szCs w:val="24"/>
          <w:lang w:val="nb-NO"/>
        </w:rPr>
        <w:t xml:space="preserve">+49 2558 81-1501 I </w:t>
      </w:r>
      <w:hyperlink w:history="1" r:id="rId12">
        <w:r>
          <w:rPr>
            <w:rStyle w:val="Hyperlink"/>
            <w:color w:val="000000"/>
            <w:sz w:val="16"/>
            <w:szCs w:val="24"/>
            <w:lang w:val="nb-NO"/>
          </w:rPr>
          <w:t>silke.hesener@cargobull.com</w:t>
        </w:r>
      </w:hyperlink>
    </w:p>
    <w:p w:rsidRPr="005E0418" w:rsidR="00D12135" w:rsidP="003A2DDB" w:rsidRDefault="00D12135" w14:paraId="0AFA768A" w14:textId="77777777">
      <w:pPr>
        <w:ind w:right="850"/>
        <w:rPr>
          <w:rFonts w:eastAsia="Times New Roman"/>
          <w:lang w:val="en-US"/>
        </w:rPr>
      </w:pPr>
    </w:p>
    <w:sectPr w:rsidRPr="005E0418" w:rsidR="00D12135">
      <w:headerReference w:type="default" r:id="rId13"/>
      <w:headerReference w:type="first" r:id="rId14"/>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79E" w:rsidP="002B3840" w:rsidRDefault="00BC279E" w14:paraId="2A2F8B51" w14:textId="77777777">
      <w:r>
        <w:separator/>
      </w:r>
    </w:p>
  </w:endnote>
  <w:endnote w:type="continuationSeparator" w:id="0">
    <w:p w:rsidR="00BC279E" w:rsidP="002B3840" w:rsidRDefault="00BC279E" w14:paraId="13C94F9D" w14:textId="77777777">
      <w:r>
        <w:continuationSeparator/>
      </w:r>
    </w:p>
  </w:endnote>
  <w:endnote w:type="continuationNotice" w:id="1">
    <w:p w:rsidR="00BC279E" w:rsidRDefault="00BC279E" w14:paraId="74B724A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79E" w:rsidP="002B3840" w:rsidRDefault="00BC279E" w14:paraId="0B19EEBE" w14:textId="77777777">
      <w:r>
        <w:separator/>
      </w:r>
    </w:p>
  </w:footnote>
  <w:footnote w:type="continuationSeparator" w:id="0">
    <w:p w:rsidR="00BC279E" w:rsidP="002B3840" w:rsidRDefault="00BC279E" w14:paraId="017E5365" w14:textId="77777777">
      <w:r>
        <w:continuationSeparator/>
      </w:r>
    </w:p>
  </w:footnote>
  <w:footnote w:type="continuationNotice" w:id="1">
    <w:p w:rsidR="00BC279E" w:rsidRDefault="00BC279E" w14:paraId="720E30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B3840" w:rsidRDefault="002B3840" w14:paraId="456708D8" w14:textId="47EF392E">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B3840" w:rsidRDefault="002B3840" w14:paraId="7319CB05" w14:textId="484062BC">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hint="default" w:ascii="Arial" w:hAnsi="Arial"/>
      </w:rPr>
    </w:lvl>
    <w:lvl w:ilvl="1" w:tplc="C9CE972C" w:tentative="1">
      <w:start w:val="1"/>
      <w:numFmt w:val="bullet"/>
      <w:lvlText w:val="•"/>
      <w:lvlJc w:val="left"/>
      <w:pPr>
        <w:tabs>
          <w:tab w:val="num" w:pos="1440"/>
        </w:tabs>
        <w:ind w:left="1440" w:hanging="360"/>
      </w:pPr>
      <w:rPr>
        <w:rFonts w:hint="default" w:ascii="Arial" w:hAnsi="Arial"/>
      </w:rPr>
    </w:lvl>
    <w:lvl w:ilvl="2" w:tplc="F4B6998E" w:tentative="1">
      <w:start w:val="1"/>
      <w:numFmt w:val="bullet"/>
      <w:lvlText w:val="•"/>
      <w:lvlJc w:val="left"/>
      <w:pPr>
        <w:tabs>
          <w:tab w:val="num" w:pos="2160"/>
        </w:tabs>
        <w:ind w:left="2160" w:hanging="360"/>
      </w:pPr>
      <w:rPr>
        <w:rFonts w:hint="default" w:ascii="Arial" w:hAnsi="Arial"/>
      </w:rPr>
    </w:lvl>
    <w:lvl w:ilvl="3" w:tplc="4C1E9EBA" w:tentative="1">
      <w:start w:val="1"/>
      <w:numFmt w:val="bullet"/>
      <w:lvlText w:val="•"/>
      <w:lvlJc w:val="left"/>
      <w:pPr>
        <w:tabs>
          <w:tab w:val="num" w:pos="2880"/>
        </w:tabs>
        <w:ind w:left="2880" w:hanging="360"/>
      </w:pPr>
      <w:rPr>
        <w:rFonts w:hint="default" w:ascii="Arial" w:hAnsi="Arial"/>
      </w:rPr>
    </w:lvl>
    <w:lvl w:ilvl="4" w:tplc="CDF6FC68" w:tentative="1">
      <w:start w:val="1"/>
      <w:numFmt w:val="bullet"/>
      <w:lvlText w:val="•"/>
      <w:lvlJc w:val="left"/>
      <w:pPr>
        <w:tabs>
          <w:tab w:val="num" w:pos="3600"/>
        </w:tabs>
        <w:ind w:left="3600" w:hanging="360"/>
      </w:pPr>
      <w:rPr>
        <w:rFonts w:hint="default" w:ascii="Arial" w:hAnsi="Arial"/>
      </w:rPr>
    </w:lvl>
    <w:lvl w:ilvl="5" w:tplc="EC66B4D2" w:tentative="1">
      <w:start w:val="1"/>
      <w:numFmt w:val="bullet"/>
      <w:lvlText w:val="•"/>
      <w:lvlJc w:val="left"/>
      <w:pPr>
        <w:tabs>
          <w:tab w:val="num" w:pos="4320"/>
        </w:tabs>
        <w:ind w:left="4320" w:hanging="360"/>
      </w:pPr>
      <w:rPr>
        <w:rFonts w:hint="default" w:ascii="Arial" w:hAnsi="Arial"/>
      </w:rPr>
    </w:lvl>
    <w:lvl w:ilvl="6" w:tplc="6EDA05F2" w:tentative="1">
      <w:start w:val="1"/>
      <w:numFmt w:val="bullet"/>
      <w:lvlText w:val="•"/>
      <w:lvlJc w:val="left"/>
      <w:pPr>
        <w:tabs>
          <w:tab w:val="num" w:pos="5040"/>
        </w:tabs>
        <w:ind w:left="5040" w:hanging="360"/>
      </w:pPr>
      <w:rPr>
        <w:rFonts w:hint="default" w:ascii="Arial" w:hAnsi="Arial"/>
      </w:rPr>
    </w:lvl>
    <w:lvl w:ilvl="7" w:tplc="90BC1266" w:tentative="1">
      <w:start w:val="1"/>
      <w:numFmt w:val="bullet"/>
      <w:lvlText w:val="•"/>
      <w:lvlJc w:val="left"/>
      <w:pPr>
        <w:tabs>
          <w:tab w:val="num" w:pos="5760"/>
        </w:tabs>
        <w:ind w:left="5760" w:hanging="360"/>
      </w:pPr>
      <w:rPr>
        <w:rFonts w:hint="default" w:ascii="Arial" w:hAnsi="Arial"/>
      </w:rPr>
    </w:lvl>
    <w:lvl w:ilvl="8" w:tplc="4FD05E24"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hint="default" w:ascii="Arial" w:hAnsi="Arial" w:cs="Arial" w:eastAsiaTheme="minorHAnsi"/>
        <w:b w:val="0"/>
        <w:color w:val="FF0000"/>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hint="default" w:ascii="Symbol" w:hAnsi="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hint="default" w:ascii="Symbol" w:hAnsi="Symbol"/>
      </w:rPr>
    </w:lvl>
    <w:lvl w:ilvl="1" w:tplc="04270003">
      <w:start w:val="1"/>
      <w:numFmt w:val="bullet"/>
      <w:lvlText w:val="o"/>
      <w:lvlJc w:val="left"/>
      <w:pPr>
        <w:ind w:left="1440" w:hanging="360"/>
      </w:pPr>
      <w:rPr>
        <w:rFonts w:hint="default" w:ascii="Courier New" w:hAnsi="Courier New" w:cs="Courier New"/>
      </w:rPr>
    </w:lvl>
    <w:lvl w:ilvl="2" w:tplc="04270005">
      <w:start w:val="1"/>
      <w:numFmt w:val="bullet"/>
      <w:lvlText w:val=""/>
      <w:lvlJc w:val="left"/>
      <w:pPr>
        <w:ind w:left="2160" w:hanging="360"/>
      </w:pPr>
      <w:rPr>
        <w:rFonts w:hint="default" w:ascii="Wingdings" w:hAnsi="Wingdings"/>
      </w:rPr>
    </w:lvl>
    <w:lvl w:ilvl="3" w:tplc="04270001">
      <w:start w:val="1"/>
      <w:numFmt w:val="bullet"/>
      <w:lvlText w:val=""/>
      <w:lvlJc w:val="left"/>
      <w:pPr>
        <w:ind w:left="2880" w:hanging="360"/>
      </w:pPr>
      <w:rPr>
        <w:rFonts w:hint="default" w:ascii="Symbol" w:hAnsi="Symbol"/>
      </w:rPr>
    </w:lvl>
    <w:lvl w:ilvl="4" w:tplc="04270003">
      <w:start w:val="1"/>
      <w:numFmt w:val="bullet"/>
      <w:lvlText w:val="o"/>
      <w:lvlJc w:val="left"/>
      <w:pPr>
        <w:ind w:left="3600" w:hanging="360"/>
      </w:pPr>
      <w:rPr>
        <w:rFonts w:hint="default" w:ascii="Courier New" w:hAnsi="Courier New" w:cs="Courier New"/>
      </w:rPr>
    </w:lvl>
    <w:lvl w:ilvl="5" w:tplc="04270005">
      <w:start w:val="1"/>
      <w:numFmt w:val="bullet"/>
      <w:lvlText w:val=""/>
      <w:lvlJc w:val="left"/>
      <w:pPr>
        <w:ind w:left="4320" w:hanging="360"/>
      </w:pPr>
      <w:rPr>
        <w:rFonts w:hint="default" w:ascii="Wingdings" w:hAnsi="Wingdings"/>
      </w:rPr>
    </w:lvl>
    <w:lvl w:ilvl="6" w:tplc="04270001">
      <w:start w:val="1"/>
      <w:numFmt w:val="bullet"/>
      <w:lvlText w:val=""/>
      <w:lvlJc w:val="left"/>
      <w:pPr>
        <w:ind w:left="5040" w:hanging="360"/>
      </w:pPr>
      <w:rPr>
        <w:rFonts w:hint="default" w:ascii="Symbol" w:hAnsi="Symbol"/>
      </w:rPr>
    </w:lvl>
    <w:lvl w:ilvl="7" w:tplc="04270003">
      <w:start w:val="1"/>
      <w:numFmt w:val="bullet"/>
      <w:lvlText w:val="o"/>
      <w:lvlJc w:val="left"/>
      <w:pPr>
        <w:ind w:left="5760" w:hanging="360"/>
      </w:pPr>
      <w:rPr>
        <w:rFonts w:hint="default" w:ascii="Courier New" w:hAnsi="Courier New" w:cs="Courier New"/>
      </w:rPr>
    </w:lvl>
    <w:lvl w:ilvl="8" w:tplc="04270005">
      <w:start w:val="1"/>
      <w:numFmt w:val="bullet"/>
      <w:lvlText w:val=""/>
      <w:lvlJc w:val="left"/>
      <w:pPr>
        <w:ind w:left="6480" w:hanging="360"/>
      </w:pPr>
      <w:rPr>
        <w:rFonts w:hint="default" w:ascii="Wingdings" w:hAnsi="Wingdings"/>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hint="default" w:ascii="Symbol" w:hAnsi="Symbol" w:eastAsiaTheme="minorHAnsi"/>
        <w:color w:val="auto"/>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hint="default" w:ascii="Symbol" w:hAnsi="Symbol" w:eastAsiaTheme="minorHAnsi"/>
        <w:b w:val="0"/>
        <w:color w:val="auto"/>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hint="default" w:ascii="Symbol" w:hAnsi="Symbol"/>
      </w:rPr>
    </w:lvl>
    <w:lvl w:ilvl="1" w:tplc="04270003">
      <w:start w:val="1"/>
      <w:numFmt w:val="bullet"/>
      <w:lvlText w:val="o"/>
      <w:lvlJc w:val="left"/>
      <w:pPr>
        <w:ind w:left="1500" w:hanging="360"/>
      </w:pPr>
      <w:rPr>
        <w:rFonts w:hint="default" w:ascii="Courier New" w:hAnsi="Courier New" w:cs="Courier New"/>
      </w:rPr>
    </w:lvl>
    <w:lvl w:ilvl="2" w:tplc="04270005">
      <w:start w:val="1"/>
      <w:numFmt w:val="bullet"/>
      <w:lvlText w:val=""/>
      <w:lvlJc w:val="left"/>
      <w:pPr>
        <w:ind w:left="2220" w:hanging="360"/>
      </w:pPr>
      <w:rPr>
        <w:rFonts w:hint="default" w:ascii="Wingdings" w:hAnsi="Wingdings"/>
      </w:rPr>
    </w:lvl>
    <w:lvl w:ilvl="3" w:tplc="04270001">
      <w:start w:val="1"/>
      <w:numFmt w:val="bullet"/>
      <w:lvlText w:val=""/>
      <w:lvlJc w:val="left"/>
      <w:pPr>
        <w:ind w:left="2940" w:hanging="360"/>
      </w:pPr>
      <w:rPr>
        <w:rFonts w:hint="default" w:ascii="Symbol" w:hAnsi="Symbol"/>
      </w:rPr>
    </w:lvl>
    <w:lvl w:ilvl="4" w:tplc="04270003">
      <w:start w:val="1"/>
      <w:numFmt w:val="bullet"/>
      <w:lvlText w:val="o"/>
      <w:lvlJc w:val="left"/>
      <w:pPr>
        <w:ind w:left="3660" w:hanging="360"/>
      </w:pPr>
      <w:rPr>
        <w:rFonts w:hint="default" w:ascii="Courier New" w:hAnsi="Courier New" w:cs="Courier New"/>
      </w:rPr>
    </w:lvl>
    <w:lvl w:ilvl="5" w:tplc="04270005">
      <w:start w:val="1"/>
      <w:numFmt w:val="bullet"/>
      <w:lvlText w:val=""/>
      <w:lvlJc w:val="left"/>
      <w:pPr>
        <w:ind w:left="4380" w:hanging="360"/>
      </w:pPr>
      <w:rPr>
        <w:rFonts w:hint="default" w:ascii="Wingdings" w:hAnsi="Wingdings"/>
      </w:rPr>
    </w:lvl>
    <w:lvl w:ilvl="6" w:tplc="04270001">
      <w:start w:val="1"/>
      <w:numFmt w:val="bullet"/>
      <w:lvlText w:val=""/>
      <w:lvlJc w:val="left"/>
      <w:pPr>
        <w:ind w:left="5100" w:hanging="360"/>
      </w:pPr>
      <w:rPr>
        <w:rFonts w:hint="default" w:ascii="Symbol" w:hAnsi="Symbol"/>
      </w:rPr>
    </w:lvl>
    <w:lvl w:ilvl="7" w:tplc="04270003">
      <w:start w:val="1"/>
      <w:numFmt w:val="bullet"/>
      <w:lvlText w:val="o"/>
      <w:lvlJc w:val="left"/>
      <w:pPr>
        <w:ind w:left="5820" w:hanging="360"/>
      </w:pPr>
      <w:rPr>
        <w:rFonts w:hint="default" w:ascii="Courier New" w:hAnsi="Courier New" w:cs="Courier New"/>
      </w:rPr>
    </w:lvl>
    <w:lvl w:ilvl="8" w:tplc="04270005">
      <w:start w:val="1"/>
      <w:numFmt w:val="bullet"/>
      <w:lvlText w:val=""/>
      <w:lvlJc w:val="left"/>
      <w:pPr>
        <w:ind w:left="6540" w:hanging="360"/>
      </w:pPr>
      <w:rPr>
        <w:rFonts w:hint="default" w:ascii="Wingdings" w:hAnsi="Wingdings"/>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hint="default" w:ascii="Arial" w:hAnsi="Arial"/>
      </w:rPr>
    </w:lvl>
    <w:lvl w:ilvl="1" w:tplc="82265122" w:tentative="1">
      <w:start w:val="1"/>
      <w:numFmt w:val="bullet"/>
      <w:lvlText w:val="•"/>
      <w:lvlJc w:val="left"/>
      <w:pPr>
        <w:tabs>
          <w:tab w:val="num" w:pos="1440"/>
        </w:tabs>
        <w:ind w:left="1440" w:hanging="360"/>
      </w:pPr>
      <w:rPr>
        <w:rFonts w:hint="default" w:ascii="Arial" w:hAnsi="Arial"/>
      </w:rPr>
    </w:lvl>
    <w:lvl w:ilvl="2" w:tplc="FBA81A72" w:tentative="1">
      <w:start w:val="1"/>
      <w:numFmt w:val="bullet"/>
      <w:lvlText w:val="•"/>
      <w:lvlJc w:val="left"/>
      <w:pPr>
        <w:tabs>
          <w:tab w:val="num" w:pos="2160"/>
        </w:tabs>
        <w:ind w:left="2160" w:hanging="360"/>
      </w:pPr>
      <w:rPr>
        <w:rFonts w:hint="default" w:ascii="Arial" w:hAnsi="Arial"/>
      </w:rPr>
    </w:lvl>
    <w:lvl w:ilvl="3" w:tplc="CC3CA57C" w:tentative="1">
      <w:start w:val="1"/>
      <w:numFmt w:val="bullet"/>
      <w:lvlText w:val="•"/>
      <w:lvlJc w:val="left"/>
      <w:pPr>
        <w:tabs>
          <w:tab w:val="num" w:pos="2880"/>
        </w:tabs>
        <w:ind w:left="2880" w:hanging="360"/>
      </w:pPr>
      <w:rPr>
        <w:rFonts w:hint="default" w:ascii="Arial" w:hAnsi="Arial"/>
      </w:rPr>
    </w:lvl>
    <w:lvl w:ilvl="4" w:tplc="287EEE44" w:tentative="1">
      <w:start w:val="1"/>
      <w:numFmt w:val="bullet"/>
      <w:lvlText w:val="•"/>
      <w:lvlJc w:val="left"/>
      <w:pPr>
        <w:tabs>
          <w:tab w:val="num" w:pos="3600"/>
        </w:tabs>
        <w:ind w:left="3600" w:hanging="360"/>
      </w:pPr>
      <w:rPr>
        <w:rFonts w:hint="default" w:ascii="Arial" w:hAnsi="Arial"/>
      </w:rPr>
    </w:lvl>
    <w:lvl w:ilvl="5" w:tplc="293C6FB2" w:tentative="1">
      <w:start w:val="1"/>
      <w:numFmt w:val="bullet"/>
      <w:lvlText w:val="•"/>
      <w:lvlJc w:val="left"/>
      <w:pPr>
        <w:tabs>
          <w:tab w:val="num" w:pos="4320"/>
        </w:tabs>
        <w:ind w:left="4320" w:hanging="360"/>
      </w:pPr>
      <w:rPr>
        <w:rFonts w:hint="default" w:ascii="Arial" w:hAnsi="Arial"/>
      </w:rPr>
    </w:lvl>
    <w:lvl w:ilvl="6" w:tplc="958810C6" w:tentative="1">
      <w:start w:val="1"/>
      <w:numFmt w:val="bullet"/>
      <w:lvlText w:val="•"/>
      <w:lvlJc w:val="left"/>
      <w:pPr>
        <w:tabs>
          <w:tab w:val="num" w:pos="5040"/>
        </w:tabs>
        <w:ind w:left="5040" w:hanging="360"/>
      </w:pPr>
      <w:rPr>
        <w:rFonts w:hint="default" w:ascii="Arial" w:hAnsi="Arial"/>
      </w:rPr>
    </w:lvl>
    <w:lvl w:ilvl="7" w:tplc="D882ABE8" w:tentative="1">
      <w:start w:val="1"/>
      <w:numFmt w:val="bullet"/>
      <w:lvlText w:val="•"/>
      <w:lvlJc w:val="left"/>
      <w:pPr>
        <w:tabs>
          <w:tab w:val="num" w:pos="5760"/>
        </w:tabs>
        <w:ind w:left="5760" w:hanging="360"/>
      </w:pPr>
      <w:rPr>
        <w:rFonts w:hint="default" w:ascii="Arial" w:hAnsi="Arial"/>
      </w:rPr>
    </w:lvl>
    <w:lvl w:ilvl="8" w:tplc="67E643B4"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hint="default" w:ascii="Symbol" w:hAnsi="Symbol" w:eastAsiaTheme="minorHAnsi"/>
        <w:b/>
        <w:color w:val="auto"/>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9"/>
  </w:num>
  <w:num w:numId="2">
    <w:abstractNumId w:val="23"/>
  </w:num>
  <w:num w:numId="3">
    <w:abstractNumId w:val="15"/>
  </w:num>
  <w:num w:numId="4">
    <w:abstractNumId w:val="16"/>
  </w:num>
  <w:num w:numId="5">
    <w:abstractNumId w:val="20"/>
  </w:num>
  <w:num w:numId="6">
    <w:abstractNumId w:val="26"/>
  </w:num>
  <w:num w:numId="7">
    <w:abstractNumId w:val="3"/>
  </w:num>
  <w:num w:numId="8">
    <w:abstractNumId w:val="22"/>
  </w:num>
  <w:num w:numId="9">
    <w:abstractNumId w:val="12"/>
  </w:num>
  <w:num w:numId="10">
    <w:abstractNumId w:val="10"/>
  </w:num>
  <w:num w:numId="11">
    <w:abstractNumId w:val="5"/>
  </w:num>
  <w:num w:numId="12">
    <w:abstractNumId w:val="14"/>
  </w:num>
  <w:num w:numId="13">
    <w:abstractNumId w:val="9"/>
  </w:num>
  <w:num w:numId="14">
    <w:abstractNumId w:val="29"/>
  </w:num>
  <w:num w:numId="15">
    <w:abstractNumId w:val="0"/>
  </w:num>
  <w:num w:numId="16">
    <w:abstractNumId w:val="6"/>
  </w:num>
  <w:num w:numId="17">
    <w:abstractNumId w:val="28"/>
  </w:num>
  <w:num w:numId="18">
    <w:abstractNumId w:val="17"/>
  </w:num>
  <w:num w:numId="19">
    <w:abstractNumId w:val="11"/>
  </w:num>
  <w:num w:numId="20">
    <w:abstractNumId w:val="7"/>
  </w:num>
  <w:num w:numId="21">
    <w:abstractNumId w:val="25"/>
  </w:num>
  <w:num w:numId="22">
    <w:abstractNumId w:val="8"/>
  </w:num>
  <w:num w:numId="23">
    <w:abstractNumId w:val="13"/>
  </w:num>
  <w:num w:numId="24">
    <w:abstractNumId w:val="24"/>
  </w:num>
  <w:num w:numId="25">
    <w:abstractNumId w:val="2"/>
  </w:num>
  <w:num w:numId="26">
    <w:abstractNumId w:val="21"/>
  </w:num>
  <w:num w:numId="27">
    <w:abstractNumId w:val="4"/>
  </w:num>
  <w:num w:numId="28">
    <w:abstractNumId w:val="27"/>
  </w:num>
  <w:num w:numId="29">
    <w:abstractNumId w:val="1"/>
  </w:num>
  <w:num w:numId="3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477E"/>
    <w:rsid w:val="00015846"/>
    <w:rsid w:val="000161D7"/>
    <w:rsid w:val="00016694"/>
    <w:rsid w:val="00016D52"/>
    <w:rsid w:val="00016D5C"/>
    <w:rsid w:val="00017E5C"/>
    <w:rsid w:val="00020A3A"/>
    <w:rsid w:val="000210FB"/>
    <w:rsid w:val="000244D8"/>
    <w:rsid w:val="00026BB3"/>
    <w:rsid w:val="00026E37"/>
    <w:rsid w:val="00026EFE"/>
    <w:rsid w:val="00031E2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404"/>
    <w:rsid w:val="0008775E"/>
    <w:rsid w:val="00094387"/>
    <w:rsid w:val="00094F0B"/>
    <w:rsid w:val="000A0BE5"/>
    <w:rsid w:val="000A1556"/>
    <w:rsid w:val="000A2083"/>
    <w:rsid w:val="000A57EF"/>
    <w:rsid w:val="000B097B"/>
    <w:rsid w:val="000B0981"/>
    <w:rsid w:val="000B1A6A"/>
    <w:rsid w:val="000C09B5"/>
    <w:rsid w:val="000C1910"/>
    <w:rsid w:val="000C2273"/>
    <w:rsid w:val="000C2D07"/>
    <w:rsid w:val="000C59BF"/>
    <w:rsid w:val="000C6083"/>
    <w:rsid w:val="000D0302"/>
    <w:rsid w:val="000D5FC3"/>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3A47"/>
    <w:rsid w:val="001144E4"/>
    <w:rsid w:val="00116A03"/>
    <w:rsid w:val="0011726C"/>
    <w:rsid w:val="00124F86"/>
    <w:rsid w:val="00126886"/>
    <w:rsid w:val="00127954"/>
    <w:rsid w:val="00133800"/>
    <w:rsid w:val="00136FFE"/>
    <w:rsid w:val="00141309"/>
    <w:rsid w:val="00141899"/>
    <w:rsid w:val="00142257"/>
    <w:rsid w:val="00143B3E"/>
    <w:rsid w:val="00151483"/>
    <w:rsid w:val="00153D65"/>
    <w:rsid w:val="0015757F"/>
    <w:rsid w:val="00162E60"/>
    <w:rsid w:val="00163932"/>
    <w:rsid w:val="00166859"/>
    <w:rsid w:val="00166BF4"/>
    <w:rsid w:val="00171683"/>
    <w:rsid w:val="00172091"/>
    <w:rsid w:val="00172560"/>
    <w:rsid w:val="00174BEA"/>
    <w:rsid w:val="001774C2"/>
    <w:rsid w:val="00177A9E"/>
    <w:rsid w:val="001845A2"/>
    <w:rsid w:val="00184AD0"/>
    <w:rsid w:val="00190066"/>
    <w:rsid w:val="001903F4"/>
    <w:rsid w:val="001928A2"/>
    <w:rsid w:val="00195E07"/>
    <w:rsid w:val="00196C60"/>
    <w:rsid w:val="001A185C"/>
    <w:rsid w:val="001A710A"/>
    <w:rsid w:val="001B1992"/>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069B"/>
    <w:rsid w:val="001F26D6"/>
    <w:rsid w:val="001F4861"/>
    <w:rsid w:val="00200BE3"/>
    <w:rsid w:val="00201073"/>
    <w:rsid w:val="0020207D"/>
    <w:rsid w:val="00203531"/>
    <w:rsid w:val="002057E9"/>
    <w:rsid w:val="00205FD7"/>
    <w:rsid w:val="00206EB6"/>
    <w:rsid w:val="0020708E"/>
    <w:rsid w:val="002120FA"/>
    <w:rsid w:val="00212404"/>
    <w:rsid w:val="0021280D"/>
    <w:rsid w:val="002129FB"/>
    <w:rsid w:val="00216F73"/>
    <w:rsid w:val="00217FE1"/>
    <w:rsid w:val="00220E74"/>
    <w:rsid w:val="00222291"/>
    <w:rsid w:val="002234C7"/>
    <w:rsid w:val="00223E52"/>
    <w:rsid w:val="00224B58"/>
    <w:rsid w:val="0022500B"/>
    <w:rsid w:val="00225253"/>
    <w:rsid w:val="0022597E"/>
    <w:rsid w:val="00225B26"/>
    <w:rsid w:val="0022620E"/>
    <w:rsid w:val="00233368"/>
    <w:rsid w:val="00237B9D"/>
    <w:rsid w:val="00240089"/>
    <w:rsid w:val="00240381"/>
    <w:rsid w:val="00240429"/>
    <w:rsid w:val="00241108"/>
    <w:rsid w:val="00245402"/>
    <w:rsid w:val="00245646"/>
    <w:rsid w:val="00251598"/>
    <w:rsid w:val="0025190A"/>
    <w:rsid w:val="0025241F"/>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374E"/>
    <w:rsid w:val="00283FB5"/>
    <w:rsid w:val="00286542"/>
    <w:rsid w:val="00287B8B"/>
    <w:rsid w:val="00287E52"/>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B3402"/>
    <w:rsid w:val="002B3840"/>
    <w:rsid w:val="002B4981"/>
    <w:rsid w:val="002B5B1B"/>
    <w:rsid w:val="002C22C3"/>
    <w:rsid w:val="002C24BF"/>
    <w:rsid w:val="002C2549"/>
    <w:rsid w:val="002C2B89"/>
    <w:rsid w:val="002C6E1C"/>
    <w:rsid w:val="002D1BF5"/>
    <w:rsid w:val="002D226E"/>
    <w:rsid w:val="002D240D"/>
    <w:rsid w:val="002D39FF"/>
    <w:rsid w:val="002D3A20"/>
    <w:rsid w:val="002D4D23"/>
    <w:rsid w:val="002E7700"/>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5170A"/>
    <w:rsid w:val="00351D72"/>
    <w:rsid w:val="00353E1F"/>
    <w:rsid w:val="003557B0"/>
    <w:rsid w:val="003560B5"/>
    <w:rsid w:val="003575FD"/>
    <w:rsid w:val="003576F1"/>
    <w:rsid w:val="003651B2"/>
    <w:rsid w:val="003652DA"/>
    <w:rsid w:val="003659B8"/>
    <w:rsid w:val="00367A5C"/>
    <w:rsid w:val="003711F9"/>
    <w:rsid w:val="00373E3A"/>
    <w:rsid w:val="003740B5"/>
    <w:rsid w:val="00375D66"/>
    <w:rsid w:val="00376A36"/>
    <w:rsid w:val="0037715F"/>
    <w:rsid w:val="003779C3"/>
    <w:rsid w:val="0038628E"/>
    <w:rsid w:val="0039011D"/>
    <w:rsid w:val="0039017D"/>
    <w:rsid w:val="0039230B"/>
    <w:rsid w:val="003923F3"/>
    <w:rsid w:val="00395CED"/>
    <w:rsid w:val="003A0046"/>
    <w:rsid w:val="003A0CBF"/>
    <w:rsid w:val="003A2C73"/>
    <w:rsid w:val="003A2DDB"/>
    <w:rsid w:val="003B2D85"/>
    <w:rsid w:val="003B456A"/>
    <w:rsid w:val="003B49AF"/>
    <w:rsid w:val="003B6303"/>
    <w:rsid w:val="003C3F2C"/>
    <w:rsid w:val="003C7FE1"/>
    <w:rsid w:val="003D1510"/>
    <w:rsid w:val="003D77A2"/>
    <w:rsid w:val="003D7D91"/>
    <w:rsid w:val="003E09CA"/>
    <w:rsid w:val="003E51C1"/>
    <w:rsid w:val="003E5FDD"/>
    <w:rsid w:val="003F3CE4"/>
    <w:rsid w:val="003F3E28"/>
    <w:rsid w:val="003F466C"/>
    <w:rsid w:val="003F70B4"/>
    <w:rsid w:val="00401126"/>
    <w:rsid w:val="00403861"/>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21886"/>
    <w:rsid w:val="0042343F"/>
    <w:rsid w:val="004241F9"/>
    <w:rsid w:val="00425652"/>
    <w:rsid w:val="00426D23"/>
    <w:rsid w:val="0042795F"/>
    <w:rsid w:val="00427AB9"/>
    <w:rsid w:val="00427E9B"/>
    <w:rsid w:val="0043310F"/>
    <w:rsid w:val="00435EAA"/>
    <w:rsid w:val="00437190"/>
    <w:rsid w:val="004402DA"/>
    <w:rsid w:val="004427BE"/>
    <w:rsid w:val="0044386D"/>
    <w:rsid w:val="00445B73"/>
    <w:rsid w:val="00446B3D"/>
    <w:rsid w:val="0045186D"/>
    <w:rsid w:val="004533A7"/>
    <w:rsid w:val="00453431"/>
    <w:rsid w:val="004538FF"/>
    <w:rsid w:val="00454577"/>
    <w:rsid w:val="0046031C"/>
    <w:rsid w:val="0046257F"/>
    <w:rsid w:val="00463DE0"/>
    <w:rsid w:val="00463E4D"/>
    <w:rsid w:val="00465FD2"/>
    <w:rsid w:val="0046661A"/>
    <w:rsid w:val="00466969"/>
    <w:rsid w:val="004675B8"/>
    <w:rsid w:val="00473394"/>
    <w:rsid w:val="00474A91"/>
    <w:rsid w:val="00474D3F"/>
    <w:rsid w:val="00475E9C"/>
    <w:rsid w:val="00481302"/>
    <w:rsid w:val="004834E7"/>
    <w:rsid w:val="00483E99"/>
    <w:rsid w:val="00486C1C"/>
    <w:rsid w:val="004918F5"/>
    <w:rsid w:val="00497C3D"/>
    <w:rsid w:val="004A1793"/>
    <w:rsid w:val="004A387A"/>
    <w:rsid w:val="004A3DB3"/>
    <w:rsid w:val="004A4E22"/>
    <w:rsid w:val="004A5E06"/>
    <w:rsid w:val="004A6217"/>
    <w:rsid w:val="004B5E4B"/>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8F5"/>
    <w:rsid w:val="00522941"/>
    <w:rsid w:val="005240C6"/>
    <w:rsid w:val="00524F23"/>
    <w:rsid w:val="005265E2"/>
    <w:rsid w:val="00526D2E"/>
    <w:rsid w:val="00532A56"/>
    <w:rsid w:val="00533155"/>
    <w:rsid w:val="005404BF"/>
    <w:rsid w:val="00544194"/>
    <w:rsid w:val="005446E0"/>
    <w:rsid w:val="00544912"/>
    <w:rsid w:val="0054791B"/>
    <w:rsid w:val="00547B63"/>
    <w:rsid w:val="00551427"/>
    <w:rsid w:val="00552465"/>
    <w:rsid w:val="00554814"/>
    <w:rsid w:val="00554C75"/>
    <w:rsid w:val="00556AFB"/>
    <w:rsid w:val="005576CD"/>
    <w:rsid w:val="005603FD"/>
    <w:rsid w:val="00564ED9"/>
    <w:rsid w:val="005656C5"/>
    <w:rsid w:val="005664B9"/>
    <w:rsid w:val="005668A7"/>
    <w:rsid w:val="00567F2A"/>
    <w:rsid w:val="0057073E"/>
    <w:rsid w:val="00574CA6"/>
    <w:rsid w:val="00575395"/>
    <w:rsid w:val="00577120"/>
    <w:rsid w:val="005828C0"/>
    <w:rsid w:val="005833E7"/>
    <w:rsid w:val="00587C79"/>
    <w:rsid w:val="00587F75"/>
    <w:rsid w:val="005901E6"/>
    <w:rsid w:val="0059182D"/>
    <w:rsid w:val="00592A97"/>
    <w:rsid w:val="00595035"/>
    <w:rsid w:val="005A0FF0"/>
    <w:rsid w:val="005A62C3"/>
    <w:rsid w:val="005A6D6C"/>
    <w:rsid w:val="005A7F64"/>
    <w:rsid w:val="005B14A0"/>
    <w:rsid w:val="005B205E"/>
    <w:rsid w:val="005B376D"/>
    <w:rsid w:val="005C16E6"/>
    <w:rsid w:val="005C5A23"/>
    <w:rsid w:val="005C6A73"/>
    <w:rsid w:val="005D1E6A"/>
    <w:rsid w:val="005D2C7F"/>
    <w:rsid w:val="005D3CF2"/>
    <w:rsid w:val="005D427E"/>
    <w:rsid w:val="005D6FD9"/>
    <w:rsid w:val="005E0418"/>
    <w:rsid w:val="005E1395"/>
    <w:rsid w:val="005E3479"/>
    <w:rsid w:val="005E7795"/>
    <w:rsid w:val="005F2552"/>
    <w:rsid w:val="005F67E6"/>
    <w:rsid w:val="005F7132"/>
    <w:rsid w:val="005F71FB"/>
    <w:rsid w:val="00600725"/>
    <w:rsid w:val="006008CB"/>
    <w:rsid w:val="00602A3E"/>
    <w:rsid w:val="0060786C"/>
    <w:rsid w:val="00611609"/>
    <w:rsid w:val="006146E5"/>
    <w:rsid w:val="00614EDE"/>
    <w:rsid w:val="00615287"/>
    <w:rsid w:val="00620EAF"/>
    <w:rsid w:val="0062361B"/>
    <w:rsid w:val="00623D91"/>
    <w:rsid w:val="00624048"/>
    <w:rsid w:val="00624FCD"/>
    <w:rsid w:val="006250C0"/>
    <w:rsid w:val="00625FFB"/>
    <w:rsid w:val="00626DBE"/>
    <w:rsid w:val="006323B7"/>
    <w:rsid w:val="00637A11"/>
    <w:rsid w:val="00640384"/>
    <w:rsid w:val="006407E0"/>
    <w:rsid w:val="006409C1"/>
    <w:rsid w:val="00641823"/>
    <w:rsid w:val="006425C0"/>
    <w:rsid w:val="00642720"/>
    <w:rsid w:val="00644E66"/>
    <w:rsid w:val="006458AB"/>
    <w:rsid w:val="006459FB"/>
    <w:rsid w:val="00645B51"/>
    <w:rsid w:val="0064676D"/>
    <w:rsid w:val="00647DA8"/>
    <w:rsid w:val="0065200E"/>
    <w:rsid w:val="006530BF"/>
    <w:rsid w:val="00653EE2"/>
    <w:rsid w:val="006576A6"/>
    <w:rsid w:val="00660633"/>
    <w:rsid w:val="00661422"/>
    <w:rsid w:val="00661880"/>
    <w:rsid w:val="00663779"/>
    <w:rsid w:val="00664B2B"/>
    <w:rsid w:val="00665BDE"/>
    <w:rsid w:val="00666499"/>
    <w:rsid w:val="00667629"/>
    <w:rsid w:val="00667BFF"/>
    <w:rsid w:val="00672748"/>
    <w:rsid w:val="00673FD7"/>
    <w:rsid w:val="006752A2"/>
    <w:rsid w:val="006757B4"/>
    <w:rsid w:val="00675CE5"/>
    <w:rsid w:val="006832BB"/>
    <w:rsid w:val="00684DA9"/>
    <w:rsid w:val="006874EE"/>
    <w:rsid w:val="00687B5C"/>
    <w:rsid w:val="006936E5"/>
    <w:rsid w:val="006A3595"/>
    <w:rsid w:val="006A36BB"/>
    <w:rsid w:val="006A51B8"/>
    <w:rsid w:val="006A70E3"/>
    <w:rsid w:val="006A74D7"/>
    <w:rsid w:val="006A7D11"/>
    <w:rsid w:val="006B0C53"/>
    <w:rsid w:val="006B44CA"/>
    <w:rsid w:val="006C3811"/>
    <w:rsid w:val="006C450C"/>
    <w:rsid w:val="006C5A22"/>
    <w:rsid w:val="006C610A"/>
    <w:rsid w:val="006C7762"/>
    <w:rsid w:val="006D004E"/>
    <w:rsid w:val="006D1FFE"/>
    <w:rsid w:val="006D37ED"/>
    <w:rsid w:val="006D3D3A"/>
    <w:rsid w:val="006E1487"/>
    <w:rsid w:val="006E45F0"/>
    <w:rsid w:val="006E5B89"/>
    <w:rsid w:val="006F032A"/>
    <w:rsid w:val="006F0719"/>
    <w:rsid w:val="006F1625"/>
    <w:rsid w:val="006F484B"/>
    <w:rsid w:val="006F49D8"/>
    <w:rsid w:val="006F5BAC"/>
    <w:rsid w:val="00701EA4"/>
    <w:rsid w:val="007024E1"/>
    <w:rsid w:val="007033D9"/>
    <w:rsid w:val="00703578"/>
    <w:rsid w:val="00721635"/>
    <w:rsid w:val="007243CA"/>
    <w:rsid w:val="00731B36"/>
    <w:rsid w:val="00731E8B"/>
    <w:rsid w:val="007338A2"/>
    <w:rsid w:val="0073493D"/>
    <w:rsid w:val="00735477"/>
    <w:rsid w:val="00740E6A"/>
    <w:rsid w:val="00743A3A"/>
    <w:rsid w:val="007453A0"/>
    <w:rsid w:val="00745E02"/>
    <w:rsid w:val="00747CD7"/>
    <w:rsid w:val="00751876"/>
    <w:rsid w:val="0075338C"/>
    <w:rsid w:val="0075374C"/>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86A0C"/>
    <w:rsid w:val="00786A81"/>
    <w:rsid w:val="00790FB8"/>
    <w:rsid w:val="007914AA"/>
    <w:rsid w:val="0079580A"/>
    <w:rsid w:val="00795D51"/>
    <w:rsid w:val="00796826"/>
    <w:rsid w:val="00797420"/>
    <w:rsid w:val="007A2354"/>
    <w:rsid w:val="007A2FC6"/>
    <w:rsid w:val="007A7B10"/>
    <w:rsid w:val="007A7CE3"/>
    <w:rsid w:val="007A7FB6"/>
    <w:rsid w:val="007B010F"/>
    <w:rsid w:val="007B06EE"/>
    <w:rsid w:val="007B115C"/>
    <w:rsid w:val="007B2B60"/>
    <w:rsid w:val="007C3655"/>
    <w:rsid w:val="007C432B"/>
    <w:rsid w:val="007C4498"/>
    <w:rsid w:val="007C5028"/>
    <w:rsid w:val="007C5B07"/>
    <w:rsid w:val="007C6070"/>
    <w:rsid w:val="007C7C5E"/>
    <w:rsid w:val="007D2576"/>
    <w:rsid w:val="007D696A"/>
    <w:rsid w:val="007D7623"/>
    <w:rsid w:val="007E710B"/>
    <w:rsid w:val="007F1075"/>
    <w:rsid w:val="007F36F9"/>
    <w:rsid w:val="007F66ED"/>
    <w:rsid w:val="007F7BE6"/>
    <w:rsid w:val="00801A1A"/>
    <w:rsid w:val="008036FD"/>
    <w:rsid w:val="008074A9"/>
    <w:rsid w:val="00812659"/>
    <w:rsid w:val="008138A7"/>
    <w:rsid w:val="00816A6C"/>
    <w:rsid w:val="0082195D"/>
    <w:rsid w:val="00821F0A"/>
    <w:rsid w:val="0083035B"/>
    <w:rsid w:val="00831B0B"/>
    <w:rsid w:val="00832BE4"/>
    <w:rsid w:val="00832EDC"/>
    <w:rsid w:val="00833C7A"/>
    <w:rsid w:val="008353B5"/>
    <w:rsid w:val="00835F81"/>
    <w:rsid w:val="00843549"/>
    <w:rsid w:val="008553D4"/>
    <w:rsid w:val="0086010D"/>
    <w:rsid w:val="0086193B"/>
    <w:rsid w:val="00863A67"/>
    <w:rsid w:val="00863EF7"/>
    <w:rsid w:val="008644B6"/>
    <w:rsid w:val="0087106A"/>
    <w:rsid w:val="00871943"/>
    <w:rsid w:val="008747F2"/>
    <w:rsid w:val="00874FFA"/>
    <w:rsid w:val="0087507D"/>
    <w:rsid w:val="008828BD"/>
    <w:rsid w:val="00882F62"/>
    <w:rsid w:val="00884340"/>
    <w:rsid w:val="008869F9"/>
    <w:rsid w:val="00891755"/>
    <w:rsid w:val="008937D5"/>
    <w:rsid w:val="00895D75"/>
    <w:rsid w:val="00897664"/>
    <w:rsid w:val="008A41B2"/>
    <w:rsid w:val="008A4AB6"/>
    <w:rsid w:val="008A6781"/>
    <w:rsid w:val="008B4444"/>
    <w:rsid w:val="008B633B"/>
    <w:rsid w:val="008B7127"/>
    <w:rsid w:val="008C1A8E"/>
    <w:rsid w:val="008C231C"/>
    <w:rsid w:val="008C2B00"/>
    <w:rsid w:val="008D1105"/>
    <w:rsid w:val="008D15F1"/>
    <w:rsid w:val="008D45C1"/>
    <w:rsid w:val="008D4A90"/>
    <w:rsid w:val="008E19A7"/>
    <w:rsid w:val="008E1C4F"/>
    <w:rsid w:val="008E2C54"/>
    <w:rsid w:val="008E65A5"/>
    <w:rsid w:val="008E67D6"/>
    <w:rsid w:val="008E6CDF"/>
    <w:rsid w:val="008E7662"/>
    <w:rsid w:val="008E79FB"/>
    <w:rsid w:val="008F2E1D"/>
    <w:rsid w:val="008F3C9C"/>
    <w:rsid w:val="008F5AAF"/>
    <w:rsid w:val="0090178C"/>
    <w:rsid w:val="0090297F"/>
    <w:rsid w:val="00903853"/>
    <w:rsid w:val="0090621E"/>
    <w:rsid w:val="00907532"/>
    <w:rsid w:val="00910F5F"/>
    <w:rsid w:val="00911685"/>
    <w:rsid w:val="009325D0"/>
    <w:rsid w:val="0093405E"/>
    <w:rsid w:val="00934DF3"/>
    <w:rsid w:val="00935FB2"/>
    <w:rsid w:val="00936CF8"/>
    <w:rsid w:val="00937042"/>
    <w:rsid w:val="00937909"/>
    <w:rsid w:val="00940E2F"/>
    <w:rsid w:val="00944E19"/>
    <w:rsid w:val="0094668E"/>
    <w:rsid w:val="00946963"/>
    <w:rsid w:val="00947C34"/>
    <w:rsid w:val="00952792"/>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3B76"/>
    <w:rsid w:val="0099424B"/>
    <w:rsid w:val="00994C5B"/>
    <w:rsid w:val="0099747E"/>
    <w:rsid w:val="009A0743"/>
    <w:rsid w:val="009A7D18"/>
    <w:rsid w:val="009B0127"/>
    <w:rsid w:val="009B1016"/>
    <w:rsid w:val="009B1FA0"/>
    <w:rsid w:val="009B45D2"/>
    <w:rsid w:val="009C17E6"/>
    <w:rsid w:val="009C2911"/>
    <w:rsid w:val="009C4B6F"/>
    <w:rsid w:val="009D0A7D"/>
    <w:rsid w:val="009D0B17"/>
    <w:rsid w:val="009D274E"/>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27B2"/>
    <w:rsid w:val="00A43AF6"/>
    <w:rsid w:val="00A454BA"/>
    <w:rsid w:val="00A46B3E"/>
    <w:rsid w:val="00A51939"/>
    <w:rsid w:val="00A51970"/>
    <w:rsid w:val="00A53B97"/>
    <w:rsid w:val="00A544A6"/>
    <w:rsid w:val="00A546D0"/>
    <w:rsid w:val="00A556E8"/>
    <w:rsid w:val="00A571C1"/>
    <w:rsid w:val="00A609B5"/>
    <w:rsid w:val="00A6105A"/>
    <w:rsid w:val="00A63F3D"/>
    <w:rsid w:val="00A640D7"/>
    <w:rsid w:val="00A64856"/>
    <w:rsid w:val="00A6536E"/>
    <w:rsid w:val="00A6607B"/>
    <w:rsid w:val="00A67744"/>
    <w:rsid w:val="00A7009B"/>
    <w:rsid w:val="00A72E2C"/>
    <w:rsid w:val="00A73FFB"/>
    <w:rsid w:val="00A76E29"/>
    <w:rsid w:val="00A77586"/>
    <w:rsid w:val="00A777A3"/>
    <w:rsid w:val="00A803D4"/>
    <w:rsid w:val="00A81D9C"/>
    <w:rsid w:val="00A851BF"/>
    <w:rsid w:val="00A875E1"/>
    <w:rsid w:val="00A903ED"/>
    <w:rsid w:val="00A95CD2"/>
    <w:rsid w:val="00A978F0"/>
    <w:rsid w:val="00AA63A6"/>
    <w:rsid w:val="00AB084D"/>
    <w:rsid w:val="00AB0ACF"/>
    <w:rsid w:val="00AB262B"/>
    <w:rsid w:val="00AB348A"/>
    <w:rsid w:val="00AB50F6"/>
    <w:rsid w:val="00AB6E0F"/>
    <w:rsid w:val="00AB7399"/>
    <w:rsid w:val="00AB7A89"/>
    <w:rsid w:val="00AC1274"/>
    <w:rsid w:val="00AC7C21"/>
    <w:rsid w:val="00AC7F7F"/>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2102"/>
    <w:rsid w:val="00B24B00"/>
    <w:rsid w:val="00B25A7E"/>
    <w:rsid w:val="00B26FFA"/>
    <w:rsid w:val="00B27D69"/>
    <w:rsid w:val="00B310F7"/>
    <w:rsid w:val="00B315A9"/>
    <w:rsid w:val="00B318FE"/>
    <w:rsid w:val="00B32250"/>
    <w:rsid w:val="00B32AB5"/>
    <w:rsid w:val="00B34891"/>
    <w:rsid w:val="00B34D27"/>
    <w:rsid w:val="00B374AA"/>
    <w:rsid w:val="00B40310"/>
    <w:rsid w:val="00B40F3F"/>
    <w:rsid w:val="00B41D01"/>
    <w:rsid w:val="00B427D5"/>
    <w:rsid w:val="00B44FC0"/>
    <w:rsid w:val="00B450C7"/>
    <w:rsid w:val="00B4563E"/>
    <w:rsid w:val="00B5152C"/>
    <w:rsid w:val="00B5581C"/>
    <w:rsid w:val="00B56554"/>
    <w:rsid w:val="00B669EB"/>
    <w:rsid w:val="00B701E1"/>
    <w:rsid w:val="00B71A4B"/>
    <w:rsid w:val="00B724DC"/>
    <w:rsid w:val="00B80011"/>
    <w:rsid w:val="00B81ECD"/>
    <w:rsid w:val="00B865E2"/>
    <w:rsid w:val="00B8681A"/>
    <w:rsid w:val="00B917B8"/>
    <w:rsid w:val="00B9236F"/>
    <w:rsid w:val="00B92C49"/>
    <w:rsid w:val="00B975BF"/>
    <w:rsid w:val="00B97C75"/>
    <w:rsid w:val="00BA2409"/>
    <w:rsid w:val="00BA4B36"/>
    <w:rsid w:val="00BA7058"/>
    <w:rsid w:val="00BB08E8"/>
    <w:rsid w:val="00BB09C0"/>
    <w:rsid w:val="00BB5F56"/>
    <w:rsid w:val="00BB62D4"/>
    <w:rsid w:val="00BC279E"/>
    <w:rsid w:val="00BC3962"/>
    <w:rsid w:val="00BC4795"/>
    <w:rsid w:val="00BC4D81"/>
    <w:rsid w:val="00BD0A47"/>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3931"/>
    <w:rsid w:val="00C04AC0"/>
    <w:rsid w:val="00C050B5"/>
    <w:rsid w:val="00C05B5B"/>
    <w:rsid w:val="00C05BBB"/>
    <w:rsid w:val="00C06C43"/>
    <w:rsid w:val="00C06F1E"/>
    <w:rsid w:val="00C14D98"/>
    <w:rsid w:val="00C16129"/>
    <w:rsid w:val="00C1777A"/>
    <w:rsid w:val="00C205F1"/>
    <w:rsid w:val="00C20CCC"/>
    <w:rsid w:val="00C222FD"/>
    <w:rsid w:val="00C2381F"/>
    <w:rsid w:val="00C25B30"/>
    <w:rsid w:val="00C32D7E"/>
    <w:rsid w:val="00C330DC"/>
    <w:rsid w:val="00C33260"/>
    <w:rsid w:val="00C342DD"/>
    <w:rsid w:val="00C42079"/>
    <w:rsid w:val="00C42089"/>
    <w:rsid w:val="00C4230A"/>
    <w:rsid w:val="00C42889"/>
    <w:rsid w:val="00C428E7"/>
    <w:rsid w:val="00C43A14"/>
    <w:rsid w:val="00C472FE"/>
    <w:rsid w:val="00C47ED7"/>
    <w:rsid w:val="00C505B2"/>
    <w:rsid w:val="00C51965"/>
    <w:rsid w:val="00C53941"/>
    <w:rsid w:val="00C53D38"/>
    <w:rsid w:val="00C54B61"/>
    <w:rsid w:val="00C56C76"/>
    <w:rsid w:val="00C61AE2"/>
    <w:rsid w:val="00C62A1E"/>
    <w:rsid w:val="00C63169"/>
    <w:rsid w:val="00C65933"/>
    <w:rsid w:val="00C72585"/>
    <w:rsid w:val="00C72815"/>
    <w:rsid w:val="00C74453"/>
    <w:rsid w:val="00C747BC"/>
    <w:rsid w:val="00C750E5"/>
    <w:rsid w:val="00C7602B"/>
    <w:rsid w:val="00C83087"/>
    <w:rsid w:val="00C83670"/>
    <w:rsid w:val="00C8401A"/>
    <w:rsid w:val="00C85656"/>
    <w:rsid w:val="00C90747"/>
    <w:rsid w:val="00C9396E"/>
    <w:rsid w:val="00C95688"/>
    <w:rsid w:val="00C95B7F"/>
    <w:rsid w:val="00C97DDF"/>
    <w:rsid w:val="00CA00A1"/>
    <w:rsid w:val="00CA141D"/>
    <w:rsid w:val="00CA24B2"/>
    <w:rsid w:val="00CA56B4"/>
    <w:rsid w:val="00CA5B68"/>
    <w:rsid w:val="00CA6247"/>
    <w:rsid w:val="00CB1092"/>
    <w:rsid w:val="00CB317D"/>
    <w:rsid w:val="00CC0DB7"/>
    <w:rsid w:val="00CC1164"/>
    <w:rsid w:val="00CC2D9A"/>
    <w:rsid w:val="00CC55D2"/>
    <w:rsid w:val="00CC7B06"/>
    <w:rsid w:val="00CD1C73"/>
    <w:rsid w:val="00CD48BE"/>
    <w:rsid w:val="00CD672A"/>
    <w:rsid w:val="00CD6C8C"/>
    <w:rsid w:val="00CD70F7"/>
    <w:rsid w:val="00CD7495"/>
    <w:rsid w:val="00CD76E6"/>
    <w:rsid w:val="00CE01F6"/>
    <w:rsid w:val="00CE23F3"/>
    <w:rsid w:val="00CE4674"/>
    <w:rsid w:val="00CE5E8D"/>
    <w:rsid w:val="00CE5EC0"/>
    <w:rsid w:val="00CE6ED2"/>
    <w:rsid w:val="00CF0FD8"/>
    <w:rsid w:val="00CF4715"/>
    <w:rsid w:val="00CF4C71"/>
    <w:rsid w:val="00CF4D13"/>
    <w:rsid w:val="00CF6BE5"/>
    <w:rsid w:val="00CF6D36"/>
    <w:rsid w:val="00CF722F"/>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6BFC"/>
    <w:rsid w:val="00D27A84"/>
    <w:rsid w:val="00D3038B"/>
    <w:rsid w:val="00D32E7F"/>
    <w:rsid w:val="00D33D67"/>
    <w:rsid w:val="00D34787"/>
    <w:rsid w:val="00D3481A"/>
    <w:rsid w:val="00D40856"/>
    <w:rsid w:val="00D418B2"/>
    <w:rsid w:val="00D41BD6"/>
    <w:rsid w:val="00D420BF"/>
    <w:rsid w:val="00D42ABB"/>
    <w:rsid w:val="00D43B6C"/>
    <w:rsid w:val="00D43D62"/>
    <w:rsid w:val="00D46CF0"/>
    <w:rsid w:val="00D51260"/>
    <w:rsid w:val="00D54BA9"/>
    <w:rsid w:val="00D62571"/>
    <w:rsid w:val="00D64B14"/>
    <w:rsid w:val="00D65C37"/>
    <w:rsid w:val="00D67090"/>
    <w:rsid w:val="00D67A55"/>
    <w:rsid w:val="00D70CA9"/>
    <w:rsid w:val="00D72AA9"/>
    <w:rsid w:val="00D800FA"/>
    <w:rsid w:val="00D83CDB"/>
    <w:rsid w:val="00D8433D"/>
    <w:rsid w:val="00D8660C"/>
    <w:rsid w:val="00D90CE7"/>
    <w:rsid w:val="00D9338A"/>
    <w:rsid w:val="00D94AAA"/>
    <w:rsid w:val="00D971AB"/>
    <w:rsid w:val="00D9793E"/>
    <w:rsid w:val="00DA15FC"/>
    <w:rsid w:val="00DA405A"/>
    <w:rsid w:val="00DA4E3A"/>
    <w:rsid w:val="00DB0579"/>
    <w:rsid w:val="00DB1C65"/>
    <w:rsid w:val="00DB3FF3"/>
    <w:rsid w:val="00DB4317"/>
    <w:rsid w:val="00DC36BF"/>
    <w:rsid w:val="00DC423B"/>
    <w:rsid w:val="00DC6464"/>
    <w:rsid w:val="00DD1544"/>
    <w:rsid w:val="00DD1D4D"/>
    <w:rsid w:val="00DD61F3"/>
    <w:rsid w:val="00DE1594"/>
    <w:rsid w:val="00DF04E6"/>
    <w:rsid w:val="00DF1351"/>
    <w:rsid w:val="00DF1B56"/>
    <w:rsid w:val="00DF1FC7"/>
    <w:rsid w:val="00DF4E9B"/>
    <w:rsid w:val="00E01324"/>
    <w:rsid w:val="00E0250D"/>
    <w:rsid w:val="00E03E1D"/>
    <w:rsid w:val="00E04C00"/>
    <w:rsid w:val="00E058B3"/>
    <w:rsid w:val="00E06653"/>
    <w:rsid w:val="00E10CF8"/>
    <w:rsid w:val="00E12F50"/>
    <w:rsid w:val="00E13356"/>
    <w:rsid w:val="00E20631"/>
    <w:rsid w:val="00E2207E"/>
    <w:rsid w:val="00E24DC2"/>
    <w:rsid w:val="00E26499"/>
    <w:rsid w:val="00E27B33"/>
    <w:rsid w:val="00E30F14"/>
    <w:rsid w:val="00E3147C"/>
    <w:rsid w:val="00E32E18"/>
    <w:rsid w:val="00E33D88"/>
    <w:rsid w:val="00E34927"/>
    <w:rsid w:val="00E424EB"/>
    <w:rsid w:val="00E432A2"/>
    <w:rsid w:val="00E446E7"/>
    <w:rsid w:val="00E44746"/>
    <w:rsid w:val="00E4538E"/>
    <w:rsid w:val="00E45FBC"/>
    <w:rsid w:val="00E462B0"/>
    <w:rsid w:val="00E46E42"/>
    <w:rsid w:val="00E47C70"/>
    <w:rsid w:val="00E47C8C"/>
    <w:rsid w:val="00E50A6C"/>
    <w:rsid w:val="00E51E8B"/>
    <w:rsid w:val="00E60BB7"/>
    <w:rsid w:val="00E62090"/>
    <w:rsid w:val="00E63E28"/>
    <w:rsid w:val="00E64853"/>
    <w:rsid w:val="00E65E8C"/>
    <w:rsid w:val="00E722DA"/>
    <w:rsid w:val="00E7442D"/>
    <w:rsid w:val="00E77729"/>
    <w:rsid w:val="00E80559"/>
    <w:rsid w:val="00E80F65"/>
    <w:rsid w:val="00E82897"/>
    <w:rsid w:val="00E840D7"/>
    <w:rsid w:val="00E92B91"/>
    <w:rsid w:val="00E92FA0"/>
    <w:rsid w:val="00E9306E"/>
    <w:rsid w:val="00E93A5F"/>
    <w:rsid w:val="00E953C3"/>
    <w:rsid w:val="00E97A7D"/>
    <w:rsid w:val="00EA02A9"/>
    <w:rsid w:val="00EA1EF6"/>
    <w:rsid w:val="00EA5AE0"/>
    <w:rsid w:val="00EB35BC"/>
    <w:rsid w:val="00EB3F1E"/>
    <w:rsid w:val="00EB4CE0"/>
    <w:rsid w:val="00EC06BC"/>
    <w:rsid w:val="00EC3BB6"/>
    <w:rsid w:val="00EC7044"/>
    <w:rsid w:val="00EC7054"/>
    <w:rsid w:val="00EC761C"/>
    <w:rsid w:val="00ED2756"/>
    <w:rsid w:val="00ED45FD"/>
    <w:rsid w:val="00ED5F3B"/>
    <w:rsid w:val="00ED61FD"/>
    <w:rsid w:val="00EE0A78"/>
    <w:rsid w:val="00EE0F30"/>
    <w:rsid w:val="00EE45A2"/>
    <w:rsid w:val="00EE4E87"/>
    <w:rsid w:val="00EE5B82"/>
    <w:rsid w:val="00EE6B2C"/>
    <w:rsid w:val="00EE7D86"/>
    <w:rsid w:val="00EF2781"/>
    <w:rsid w:val="00EF687F"/>
    <w:rsid w:val="00EF7BCC"/>
    <w:rsid w:val="00F06F57"/>
    <w:rsid w:val="00F07035"/>
    <w:rsid w:val="00F07E50"/>
    <w:rsid w:val="00F11ADC"/>
    <w:rsid w:val="00F16296"/>
    <w:rsid w:val="00F165FE"/>
    <w:rsid w:val="00F25C1F"/>
    <w:rsid w:val="00F3333D"/>
    <w:rsid w:val="00F37750"/>
    <w:rsid w:val="00F402E1"/>
    <w:rsid w:val="00F42475"/>
    <w:rsid w:val="00F42DB2"/>
    <w:rsid w:val="00F436CD"/>
    <w:rsid w:val="00F501B5"/>
    <w:rsid w:val="00F50EE0"/>
    <w:rsid w:val="00F57AE7"/>
    <w:rsid w:val="00F6215D"/>
    <w:rsid w:val="00F642D6"/>
    <w:rsid w:val="00F6438B"/>
    <w:rsid w:val="00F649C9"/>
    <w:rsid w:val="00F65986"/>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A7E9B"/>
    <w:rsid w:val="00FB0EEE"/>
    <w:rsid w:val="00FB5DCE"/>
    <w:rsid w:val="00FB72BE"/>
    <w:rsid w:val="00FC24A8"/>
    <w:rsid w:val="00FC5E4A"/>
    <w:rsid w:val="00FC69EA"/>
    <w:rsid w:val="00FD1507"/>
    <w:rsid w:val="00FD23AC"/>
    <w:rsid w:val="00FD2B6F"/>
    <w:rsid w:val="00FD4201"/>
    <w:rsid w:val="00FD6773"/>
    <w:rsid w:val="00FD7329"/>
    <w:rsid w:val="00FE187A"/>
    <w:rsid w:val="00FE2871"/>
    <w:rsid w:val="00FE4271"/>
    <w:rsid w:val="00FE53F0"/>
    <w:rsid w:val="00FF013C"/>
    <w:rsid w:val="00FF2823"/>
    <w:rsid w:val="00FF351A"/>
    <w:rsid w:val="00FF5B47"/>
    <w:rsid w:val="00FF5D55"/>
    <w:rsid w:val="00FF78E7"/>
    <w:rsid w:val="02D74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3035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506509"/>
    <w:rPr>
      <w:rFonts w:eastAsiaTheme="majorEastAsia"/>
      <w:b/>
      <w:color w:val="134094" w:themeColor="accent1"/>
      <w:sz w:val="32"/>
      <w:szCs w:val="32"/>
    </w:rPr>
  </w:style>
  <w:style w:type="character" w:styleId="berschrift2Zchn" w:customStyle="1">
    <w:name w:val="Überschrift 2 Zchn"/>
    <w:basedOn w:val="Absatz-Standardschriftart"/>
    <w:link w:val="berschrift2"/>
    <w:uiPriority w:val="9"/>
    <w:rsid w:val="00506509"/>
    <w:rPr>
      <w:color w:val="134094" w:themeColor="accent1"/>
      <w:sz w:val="24"/>
    </w:rPr>
  </w:style>
  <w:style w:type="character" w:styleId="berschrift3Zchn" w:customStyle="1">
    <w:name w:val="Überschrift 3 Zchn"/>
    <w:basedOn w:val="Absatz-Standardschriftart"/>
    <w:link w:val="berschrift3"/>
    <w:uiPriority w:val="9"/>
    <w:rsid w:val="00506509"/>
    <w:rPr>
      <w:color w:val="134094" w:themeColor="accent1"/>
    </w:rPr>
  </w:style>
  <w:style w:type="character" w:styleId="berschrift4Zchn" w:customStyle="1">
    <w:name w:val="Überschrift 4 Zchn"/>
    <w:basedOn w:val="Absatz-Standardschriftart"/>
    <w:link w:val="berschrift4"/>
    <w:uiPriority w:val="9"/>
    <w:rsid w:val="005D6FD9"/>
    <w:rPr>
      <w:color w:val="134094" w:themeColor="accent1"/>
      <w:sz w:val="22"/>
      <w:szCs w:val="22"/>
    </w:rPr>
  </w:style>
  <w:style w:type="character" w:styleId="berschrift5Zchn" w:customStyle="1">
    <w:name w:val="Überschrift 5 Zchn"/>
    <w:basedOn w:val="Absatz-Standardschriftart"/>
    <w:link w:val="berschrift5"/>
    <w:uiPriority w:val="9"/>
    <w:rsid w:val="005D6FD9"/>
    <w:rPr>
      <w:color w:val="134094" w:themeColor="accent1"/>
      <w:sz w:val="22"/>
      <w:szCs w:val="22"/>
    </w:rPr>
  </w:style>
  <w:style w:type="character" w:styleId="berschrift6Zchn" w:customStyle="1">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styleId="TitelZchn" w:customStyle="1">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styleId="UntertitelZchn" w:customStyle="1">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styleId="ZitatZchn" w:customStyle="1">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color="134094" w:themeColor="accent1" w:sz="4" w:space="10"/>
        <w:bottom w:val="single" w:color="134094" w:themeColor="accent1" w:sz="4" w:space="10"/>
      </w:pBdr>
      <w:spacing w:before="360" w:after="360"/>
      <w:ind w:left="864" w:right="864"/>
      <w:jc w:val="center"/>
    </w:pPr>
    <w:rPr>
      <w:i/>
      <w:iCs/>
      <w:color w:val="373737" w:themeColor="accent4" w:themeShade="80"/>
    </w:rPr>
  </w:style>
  <w:style w:type="character" w:styleId="IntensivesZitatZchn" w:customStyle="1">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hAnsi="Times New Roman" w:eastAsia="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styleId="KommentartextZchn" w:customStyle="1">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styleId="KommentarthemaZchn" w:customStyle="1">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styleId="paragraph" w:customStyle="1">
    <w:name w:val="paragraph"/>
    <w:basedOn w:val="Standard"/>
    <w:rsid w:val="00AB348A"/>
    <w:pPr>
      <w:spacing w:before="100" w:beforeAutospacing="1" w:after="100" w:afterAutospacing="1"/>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AB348A"/>
  </w:style>
  <w:style w:type="character" w:styleId="spellingerror" w:customStyle="1">
    <w:name w:val="spellingerror"/>
    <w:basedOn w:val="Absatz-Standardschriftart"/>
    <w:rsid w:val="00AB348A"/>
  </w:style>
  <w:style w:type="character" w:styleId="eop" w:customStyle="1">
    <w:name w:val="eop"/>
    <w:basedOn w:val="Absatz-Standardschriftart"/>
    <w:rsid w:val="00AB348A"/>
  </w:style>
  <w:style w:type="character" w:styleId="contextualspellingandgrammarerror" w:customStyle="1">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styleId="KopfzeileZchn" w:customStyle="1">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styleId="FuzeileZchn" w:customStyle="1">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49">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ilke.hesener@cargobull.com" TargetMode="Externa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ndrea.beckonert@cargobull.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anna.stuhlmeier@cargobull.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Props1.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4.xml><?xml version="1.0" encoding="utf-8"?>
<ds:datastoreItem xmlns:ds="http://schemas.openxmlformats.org/officeDocument/2006/customXml" ds:itemID="{5BA8A537-5D3D-4FAF-809C-3D84D79351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Schmitz Cargobull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Beckonert, Andrea</dc:creator>
  <keywords/>
  <dc:description/>
  <lastModifiedBy>Blomberg, Nadine</lastModifiedBy>
  <revision>41</revision>
  <lastPrinted>2022-06-20T09:40:00.0000000Z</lastPrinted>
  <dcterms:created xsi:type="dcterms:W3CDTF">2022-06-15T08:42:00.0000000Z</dcterms:created>
  <dcterms:modified xsi:type="dcterms:W3CDTF">2022-06-21T09:39:40.7696758Z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