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4DDE8" w14:textId="5F601791" w:rsidR="00494EA2" w:rsidRPr="00B7486E" w:rsidRDefault="00494EA2" w:rsidP="002C48F9">
      <w:pPr>
        <w:tabs>
          <w:tab w:val="left" w:pos="4820"/>
        </w:tabs>
        <w:ind w:left="2832" w:firstLine="708"/>
        <w:jc w:val="right"/>
        <w:rPr>
          <w:rFonts w:ascii="Arial" w:eastAsia="Times New Roman" w:hAnsi="Arial" w:cs="Arial"/>
          <w:b/>
          <w:sz w:val="44"/>
        </w:rPr>
      </w:pPr>
      <w:r>
        <w:rPr>
          <w:rFonts w:ascii="Arial" w:hAnsi="Arial"/>
          <w:b/>
          <w:sz w:val="44"/>
        </w:rPr>
        <w:t xml:space="preserve">   </w:t>
      </w:r>
      <w:r w:rsidR="003A594D">
        <w:rPr>
          <w:rFonts w:ascii="Arial" w:hAnsi="Arial"/>
          <w:b/>
          <w:sz w:val="44"/>
        </w:rPr>
        <w:t>Información</w:t>
      </w:r>
      <w:r>
        <w:rPr>
          <w:rFonts w:ascii="Arial" w:hAnsi="Arial"/>
          <w:b/>
          <w:sz w:val="44"/>
        </w:rPr>
        <w:t xml:space="preserve"> de</w:t>
      </w:r>
      <w:r w:rsidR="003A594D">
        <w:rPr>
          <w:rFonts w:ascii="Arial" w:hAnsi="Arial"/>
          <w:b/>
          <w:sz w:val="44"/>
        </w:rPr>
        <w:t xml:space="preserve"> </w:t>
      </w:r>
      <w:r>
        <w:rPr>
          <w:rFonts w:ascii="Arial" w:hAnsi="Arial"/>
          <w:b/>
          <w:sz w:val="44"/>
        </w:rPr>
        <w:t>prensa</w:t>
      </w:r>
    </w:p>
    <w:p w14:paraId="5231D776" w14:textId="7B734F52" w:rsidR="00494EA2" w:rsidRDefault="00323ACB" w:rsidP="00494EA2">
      <w:pPr>
        <w:jc w:val="right"/>
        <w:rPr>
          <w:rFonts w:ascii="Arial" w:eastAsia="Times New Roman" w:hAnsi="Arial" w:cs="Arial"/>
          <w:b/>
          <w:bCs/>
          <w:sz w:val="22"/>
          <w:szCs w:val="22"/>
        </w:rPr>
      </w:pPr>
      <w:bookmarkStart w:id="0" w:name="_Hlk178238355"/>
      <w:bookmarkStart w:id="1" w:name="_Hlk191972056"/>
      <w:r>
        <w:rPr>
          <w:rFonts w:ascii="Arial" w:hAnsi="Arial"/>
          <w:b/>
          <w:sz w:val="22"/>
        </w:rPr>
        <w:t>2025-304</w:t>
      </w:r>
    </w:p>
    <w:bookmarkEnd w:id="1"/>
    <w:p w14:paraId="32FD9AA4" w14:textId="77777777" w:rsidR="00400C73" w:rsidRPr="00B7486E" w:rsidRDefault="00400C73" w:rsidP="00494EA2">
      <w:pPr>
        <w:jc w:val="right"/>
        <w:rPr>
          <w:rFonts w:ascii="Arial" w:eastAsia="Times New Roman" w:hAnsi="Arial" w:cs="Arial"/>
          <w:b/>
          <w:bCs/>
          <w:sz w:val="22"/>
          <w:szCs w:val="22"/>
        </w:rPr>
      </w:pPr>
    </w:p>
    <w:bookmarkEnd w:id="0"/>
    <w:p w14:paraId="658FF2D0" w14:textId="77777777" w:rsidR="00B071B7" w:rsidRDefault="00B071B7" w:rsidP="00690630">
      <w:pPr>
        <w:rPr>
          <w:rFonts w:ascii="Arial" w:eastAsia="Calibri" w:hAnsi="Arial" w:cs="Arial"/>
          <w:sz w:val="16"/>
          <w:szCs w:val="16"/>
          <w:u w:val="single"/>
          <w:lang w:eastAsia="en-US"/>
        </w:rPr>
      </w:pPr>
    </w:p>
    <w:p w14:paraId="1BA8B34A" w14:textId="586C3D29" w:rsidR="00417F63" w:rsidRDefault="00690630" w:rsidP="0039623B">
      <w:pPr>
        <w:rPr>
          <w:rFonts w:ascii="Arial" w:hAnsi="Arial"/>
          <w:b/>
          <w:sz w:val="22"/>
        </w:rPr>
      </w:pPr>
      <w:r>
        <w:rPr>
          <w:rFonts w:ascii="Arial" w:hAnsi="Arial"/>
          <w:sz w:val="16"/>
          <w:u w:val="single"/>
        </w:rPr>
        <w:t xml:space="preserve">Schmitz </w:t>
      </w:r>
      <w:proofErr w:type="spellStart"/>
      <w:r>
        <w:rPr>
          <w:rFonts w:ascii="Arial" w:hAnsi="Arial"/>
          <w:sz w:val="16"/>
          <w:u w:val="single"/>
        </w:rPr>
        <w:t>Cargobull</w:t>
      </w:r>
      <w:proofErr w:type="spellEnd"/>
      <w:r>
        <w:rPr>
          <w:rFonts w:ascii="Arial" w:hAnsi="Arial"/>
          <w:sz w:val="16"/>
          <w:u w:val="single"/>
        </w:rPr>
        <w:t xml:space="preserve"> AG</w:t>
      </w:r>
      <w:r>
        <w:rPr>
          <w:rFonts w:ascii="Arial" w:hAnsi="Arial"/>
          <w:sz w:val="16"/>
          <w:u w:val="single"/>
        </w:rPr>
        <w:br/>
      </w:r>
      <w:r w:rsidR="00053A39" w:rsidRPr="00053A39">
        <w:rPr>
          <w:rFonts w:ascii="Arial" w:hAnsi="Arial"/>
          <w:b/>
          <w:bCs/>
          <w:sz w:val="36"/>
        </w:rPr>
        <w:t xml:space="preserve">Nuevo </w:t>
      </w:r>
      <w:proofErr w:type="spellStart"/>
      <w:r w:rsidR="00053A39" w:rsidRPr="00053A39">
        <w:rPr>
          <w:rFonts w:ascii="Arial" w:hAnsi="Arial"/>
          <w:b/>
          <w:bCs/>
          <w:sz w:val="36"/>
        </w:rPr>
        <w:t>ecoCHAMP</w:t>
      </w:r>
      <w:proofErr w:type="spellEnd"/>
      <w:r w:rsidR="00053A39" w:rsidRPr="00053A39">
        <w:rPr>
          <w:rFonts w:ascii="Arial" w:hAnsi="Arial"/>
          <w:b/>
          <w:bCs/>
          <w:sz w:val="36"/>
        </w:rPr>
        <w:t xml:space="preserve"> LTO</w:t>
      </w:r>
      <w:r w:rsidR="00053A39" w:rsidRPr="00053A39">
        <w:rPr>
          <w:rFonts w:ascii="Segoe UI" w:hAnsi="Segoe UI" w:cs="Segoe UI"/>
          <w:b/>
          <w:bCs/>
          <w:color w:val="111111"/>
          <w:sz w:val="21"/>
          <w:szCs w:val="21"/>
          <w:shd w:val="clear" w:color="auto" w:fill="F3F3F3"/>
        </w:rPr>
        <w:t xml:space="preserve"> </w:t>
      </w:r>
      <w:r w:rsidR="00053A39" w:rsidRPr="00053A39">
        <w:rPr>
          <w:rFonts w:ascii="Arial" w:hAnsi="Arial"/>
          <w:b/>
          <w:bCs/>
          <w:sz w:val="36"/>
        </w:rPr>
        <w:t xml:space="preserve">de </w:t>
      </w:r>
      <w:proofErr w:type="spellStart"/>
      <w:r w:rsidR="00053A39" w:rsidRPr="00053A39">
        <w:rPr>
          <w:rFonts w:ascii="Arial" w:hAnsi="Arial"/>
          <w:b/>
          <w:bCs/>
          <w:sz w:val="36"/>
        </w:rPr>
        <w:t>BERGERecotrail</w:t>
      </w:r>
      <w:proofErr w:type="spellEnd"/>
      <w:r w:rsidR="00053A39" w:rsidRPr="00053A39">
        <w:rPr>
          <w:rFonts w:ascii="Arial" w:hAnsi="Arial"/>
          <w:b/>
          <w:bCs/>
          <w:sz w:val="36"/>
        </w:rPr>
        <w:t xml:space="preserve">®: Reducción de </w:t>
      </w:r>
      <w:r w:rsidR="00053A39">
        <w:rPr>
          <w:rFonts w:ascii="Arial" w:hAnsi="Arial"/>
          <w:b/>
          <w:bCs/>
          <w:sz w:val="36"/>
        </w:rPr>
        <w:t>v</w:t>
      </w:r>
      <w:r w:rsidR="00053A39" w:rsidRPr="00053A39">
        <w:rPr>
          <w:rFonts w:ascii="Arial" w:hAnsi="Arial"/>
          <w:b/>
          <w:bCs/>
          <w:sz w:val="36"/>
        </w:rPr>
        <w:t xml:space="preserve">iajes y </w:t>
      </w:r>
      <w:r w:rsidR="00053A39">
        <w:rPr>
          <w:rFonts w:ascii="Arial" w:hAnsi="Arial"/>
          <w:b/>
          <w:bCs/>
          <w:sz w:val="36"/>
        </w:rPr>
        <w:t>m</w:t>
      </w:r>
      <w:r w:rsidR="00053A39" w:rsidRPr="00053A39">
        <w:rPr>
          <w:rFonts w:ascii="Arial" w:hAnsi="Arial"/>
          <w:b/>
          <w:bCs/>
          <w:sz w:val="36"/>
        </w:rPr>
        <w:t xml:space="preserve">ayor </w:t>
      </w:r>
      <w:r w:rsidR="00053A39">
        <w:rPr>
          <w:rFonts w:ascii="Arial" w:hAnsi="Arial"/>
          <w:b/>
          <w:bCs/>
          <w:sz w:val="36"/>
        </w:rPr>
        <w:t>c</w:t>
      </w:r>
      <w:r w:rsidR="00053A39" w:rsidRPr="00053A39">
        <w:rPr>
          <w:rFonts w:ascii="Arial" w:hAnsi="Arial"/>
          <w:b/>
          <w:bCs/>
          <w:sz w:val="36"/>
        </w:rPr>
        <w:t xml:space="preserve">apacidad de </w:t>
      </w:r>
      <w:r w:rsidR="00053A39">
        <w:rPr>
          <w:rFonts w:ascii="Arial" w:hAnsi="Arial"/>
          <w:b/>
          <w:bCs/>
          <w:sz w:val="36"/>
        </w:rPr>
        <w:t>c</w:t>
      </w:r>
      <w:r w:rsidR="00053A39" w:rsidRPr="00053A39">
        <w:rPr>
          <w:rFonts w:ascii="Arial" w:hAnsi="Arial"/>
          <w:b/>
          <w:bCs/>
          <w:sz w:val="36"/>
        </w:rPr>
        <w:t>arga</w:t>
      </w:r>
      <w:r>
        <w:rPr>
          <w:rFonts w:ascii="Arial" w:hAnsi="Arial"/>
          <w:b/>
          <w:sz w:val="36"/>
        </w:rPr>
        <w:br/>
      </w:r>
    </w:p>
    <w:p w14:paraId="5E770805" w14:textId="6718D064" w:rsidR="00E85229" w:rsidRDefault="002C48F9" w:rsidP="004860C5">
      <w:pPr>
        <w:ind w:right="850"/>
        <w:rPr>
          <w:rFonts w:ascii="Arial" w:hAnsi="Arial"/>
          <w:b/>
          <w:sz w:val="22"/>
        </w:rPr>
      </w:pPr>
      <w:r w:rsidRPr="002C48F9">
        <w:rPr>
          <w:rFonts w:ascii="Arial" w:hAnsi="Arial"/>
          <w:b/>
          <w:sz w:val="22"/>
        </w:rPr>
        <w:t xml:space="preserve">El innovador semirremolque aligerado con lona corredera </w:t>
      </w:r>
      <w:proofErr w:type="spellStart"/>
      <w:r w:rsidRPr="002C48F9">
        <w:rPr>
          <w:rFonts w:ascii="Arial" w:hAnsi="Arial"/>
          <w:b/>
          <w:sz w:val="22"/>
        </w:rPr>
        <w:t>ecoCHAMP</w:t>
      </w:r>
      <w:proofErr w:type="spellEnd"/>
      <w:r w:rsidRPr="002C48F9">
        <w:rPr>
          <w:rFonts w:ascii="Arial" w:hAnsi="Arial"/>
          <w:b/>
          <w:sz w:val="22"/>
        </w:rPr>
        <w:t xml:space="preserve"> LTO de </w:t>
      </w:r>
      <w:proofErr w:type="spellStart"/>
      <w:r w:rsidRPr="002C48F9">
        <w:rPr>
          <w:rFonts w:ascii="Arial" w:hAnsi="Arial"/>
          <w:b/>
          <w:sz w:val="22"/>
        </w:rPr>
        <w:t>BERGERecotrail</w:t>
      </w:r>
      <w:proofErr w:type="spellEnd"/>
      <w:r w:rsidRPr="002C48F9">
        <w:rPr>
          <w:rFonts w:ascii="Arial" w:hAnsi="Arial"/>
          <w:b/>
          <w:sz w:val="22"/>
        </w:rPr>
        <w:t>® está diseñado para maximizar la carga útil, permitiendo reducir el número de viajes hasta en un 10 %. Este modelo es especialmente adecuado para su uso con cabezas tractoras eléctricas.</w:t>
      </w:r>
    </w:p>
    <w:p w14:paraId="11610B74" w14:textId="77777777" w:rsidR="002C48F9" w:rsidRDefault="002C48F9" w:rsidP="004860C5">
      <w:pPr>
        <w:ind w:right="850"/>
        <w:rPr>
          <w:rFonts w:ascii="Arial" w:eastAsia="Calibri" w:hAnsi="Arial" w:cs="Arial"/>
          <w:b/>
          <w:bCs/>
          <w:noProof/>
          <w:sz w:val="36"/>
          <w:szCs w:val="36"/>
        </w:rPr>
      </w:pPr>
    </w:p>
    <w:p w14:paraId="772C02A1" w14:textId="77777777" w:rsidR="00732157" w:rsidRDefault="002C48F9" w:rsidP="00732157">
      <w:pPr>
        <w:spacing w:line="360" w:lineRule="auto"/>
        <w:ind w:right="-2"/>
        <w:rPr>
          <w:rFonts w:ascii="Arial" w:hAnsi="Arial"/>
          <w:sz w:val="22"/>
        </w:rPr>
      </w:pPr>
      <w:r>
        <w:rPr>
          <w:rFonts w:ascii="Arial" w:hAnsi="Arial"/>
          <w:sz w:val="22"/>
        </w:rPr>
        <w:t>Marzo</w:t>
      </w:r>
      <w:r w:rsidR="00925700">
        <w:rPr>
          <w:rFonts w:ascii="Arial" w:hAnsi="Arial"/>
          <w:sz w:val="22"/>
        </w:rPr>
        <w:t xml:space="preserve"> 2025 </w:t>
      </w:r>
      <w:r>
        <w:rPr>
          <w:rFonts w:ascii="Arial" w:hAnsi="Arial"/>
          <w:sz w:val="22"/>
        </w:rPr>
        <w:t>-</w:t>
      </w:r>
      <w:r w:rsidR="00925700">
        <w:rPr>
          <w:rFonts w:ascii="Arial" w:hAnsi="Arial"/>
          <w:sz w:val="22"/>
        </w:rPr>
        <w:t xml:space="preserve"> </w:t>
      </w:r>
      <w:r w:rsidR="00732157" w:rsidRPr="00732157">
        <w:rPr>
          <w:rFonts w:ascii="Arial" w:hAnsi="Arial"/>
          <w:sz w:val="22"/>
        </w:rPr>
        <w:t xml:space="preserve">El semirremolque aligerado de lona corredera </w:t>
      </w:r>
      <w:proofErr w:type="spellStart"/>
      <w:r w:rsidR="00732157" w:rsidRPr="00732157">
        <w:rPr>
          <w:rFonts w:ascii="Arial" w:hAnsi="Arial"/>
          <w:sz w:val="22"/>
        </w:rPr>
        <w:t>BERGERecotrail</w:t>
      </w:r>
      <w:proofErr w:type="spellEnd"/>
      <w:r w:rsidR="00732157" w:rsidRPr="00732157">
        <w:rPr>
          <w:rFonts w:ascii="Arial" w:hAnsi="Arial"/>
          <w:sz w:val="22"/>
        </w:rPr>
        <w:t xml:space="preserve">® es ideal para transportar grandes cargas útiles y se considera uno de los vehículos más ligeros del mercado. Con una tara a partir de 4,7 toneladas, el </w:t>
      </w:r>
      <w:proofErr w:type="spellStart"/>
      <w:r w:rsidR="00732157" w:rsidRPr="00732157">
        <w:rPr>
          <w:rFonts w:ascii="Arial" w:hAnsi="Arial"/>
          <w:sz w:val="22"/>
        </w:rPr>
        <w:t>ecoCHAMP</w:t>
      </w:r>
      <w:proofErr w:type="spellEnd"/>
      <w:r w:rsidR="00732157" w:rsidRPr="00732157">
        <w:rPr>
          <w:rFonts w:ascii="Arial" w:hAnsi="Arial"/>
          <w:sz w:val="22"/>
        </w:rPr>
        <w:t xml:space="preserve"> es un auténtico todoterreno en el sector de los vehículos aligerados. Se ha desarrollado una versión mejorada con una distancia entre ejes más corta para aumentar la carga útil sin sobrecargar el eje motriz de la cabeza tractora. Gracias a su gran capacidad de carga, el nuevo </w:t>
      </w:r>
      <w:proofErr w:type="spellStart"/>
      <w:r w:rsidR="00732157" w:rsidRPr="00732157">
        <w:rPr>
          <w:rFonts w:ascii="Arial" w:hAnsi="Arial"/>
          <w:sz w:val="22"/>
        </w:rPr>
        <w:t>ecoCHAMP</w:t>
      </w:r>
      <w:proofErr w:type="spellEnd"/>
      <w:r w:rsidR="00732157" w:rsidRPr="00732157">
        <w:rPr>
          <w:rFonts w:ascii="Arial" w:hAnsi="Arial"/>
          <w:sz w:val="22"/>
        </w:rPr>
        <w:t xml:space="preserve"> LTO reduce el número de viajes hasta en un 10 % y es ideal para su uso combinado con cabezas tractoras eléctricas.</w:t>
      </w:r>
    </w:p>
    <w:p w14:paraId="07A2B85D" w14:textId="77777777" w:rsidR="00732157" w:rsidRPr="00732157" w:rsidRDefault="00732157" w:rsidP="00732157">
      <w:pPr>
        <w:spacing w:line="360" w:lineRule="auto"/>
        <w:ind w:right="-2"/>
        <w:rPr>
          <w:rFonts w:ascii="Arial" w:hAnsi="Arial"/>
          <w:sz w:val="22"/>
        </w:rPr>
      </w:pPr>
    </w:p>
    <w:p w14:paraId="6E6DC5A2" w14:textId="77777777" w:rsidR="00732157" w:rsidRDefault="00732157" w:rsidP="00732157">
      <w:pPr>
        <w:spacing w:line="360" w:lineRule="auto"/>
        <w:ind w:right="-2"/>
        <w:rPr>
          <w:rFonts w:ascii="Arial" w:hAnsi="Arial"/>
          <w:sz w:val="22"/>
        </w:rPr>
      </w:pPr>
      <w:r w:rsidRPr="00732157">
        <w:rPr>
          <w:rFonts w:ascii="Arial" w:hAnsi="Arial"/>
          <w:sz w:val="22"/>
        </w:rPr>
        <w:t>La gran capacidad de carga, la baja tara y la alta carga útil son algunos de los atributos clave de las soluciones eficientes para vehículos en el sector de los vehículos comerciales. Estos atributos son particularmente relevantes para la reducción de emisiones de carbono. Los semirremolques aligerados desempeñan un papel fundamental, ya que optimizan la carga útil y facilitan una mayor capacidad de transporte. Esto, a su vez, contribuye a una mayor sostenibilidad, ya que se necesita un menor número de viajes para mantener el mismo volumen de transporte. La menor tara, además de reducir el consumo de combustible, disminuye el desgaste de los vehículos.</w:t>
      </w:r>
    </w:p>
    <w:p w14:paraId="50F8065B" w14:textId="77777777" w:rsidR="00732157" w:rsidRPr="00732157" w:rsidRDefault="00732157" w:rsidP="00732157">
      <w:pPr>
        <w:spacing w:line="360" w:lineRule="auto"/>
        <w:ind w:right="-2"/>
        <w:rPr>
          <w:rFonts w:ascii="Arial" w:hAnsi="Arial"/>
          <w:sz w:val="22"/>
        </w:rPr>
      </w:pPr>
    </w:p>
    <w:p w14:paraId="3A908FB9" w14:textId="77777777" w:rsidR="001F6E18" w:rsidRDefault="00732157" w:rsidP="00732157">
      <w:pPr>
        <w:spacing w:line="360" w:lineRule="auto"/>
        <w:ind w:right="-2"/>
        <w:rPr>
          <w:rFonts w:ascii="Arial" w:hAnsi="Arial"/>
          <w:sz w:val="22"/>
        </w:rPr>
      </w:pPr>
      <w:r w:rsidRPr="00732157">
        <w:rPr>
          <w:rFonts w:ascii="Arial" w:hAnsi="Arial"/>
          <w:sz w:val="22"/>
        </w:rPr>
        <w:t xml:space="preserve">Sin embargo, en las operaciones de transporte diarias, los ejes motrices de las cabezas tractoras se sobrecargan con frecuencia, especialmente cuando se utilizan unidades de cabezas tractoras más pesadas. Para solventar este problema, se han reposicionado los tres ejes en el nuevo </w:t>
      </w:r>
      <w:proofErr w:type="spellStart"/>
      <w:r w:rsidRPr="00732157">
        <w:rPr>
          <w:rFonts w:ascii="Arial" w:hAnsi="Arial"/>
          <w:sz w:val="22"/>
        </w:rPr>
        <w:t>ecoCHAMP</w:t>
      </w:r>
      <w:proofErr w:type="spellEnd"/>
      <w:r w:rsidRPr="00732157">
        <w:rPr>
          <w:rFonts w:ascii="Arial" w:hAnsi="Arial"/>
          <w:sz w:val="22"/>
        </w:rPr>
        <w:t xml:space="preserve"> LTO y se ha reducido la distancia entre ellos, manteniendo el radio de giro definido. Como resultado, se ejerce menos presión sobre el pivote de dirección de la lona lateral y el eje motriz de la cabeza tractora, permitiendo transportar más mercancía sin provocar una sobrecarga. Esto es especialmente </w:t>
      </w:r>
    </w:p>
    <w:p w14:paraId="6C7FDC26" w14:textId="77777777" w:rsidR="001F6E18" w:rsidRDefault="001F6E18" w:rsidP="001F6E18">
      <w:pPr>
        <w:jc w:val="right"/>
        <w:rPr>
          <w:rFonts w:ascii="Arial" w:eastAsia="Times New Roman" w:hAnsi="Arial" w:cs="Arial"/>
          <w:b/>
          <w:bCs/>
          <w:sz w:val="22"/>
          <w:szCs w:val="22"/>
        </w:rPr>
      </w:pPr>
      <w:r>
        <w:rPr>
          <w:rFonts w:ascii="Arial" w:hAnsi="Arial"/>
          <w:b/>
          <w:sz w:val="22"/>
        </w:rPr>
        <w:lastRenderedPageBreak/>
        <w:t>2025-304</w:t>
      </w:r>
    </w:p>
    <w:p w14:paraId="61BA6E2C" w14:textId="77777777" w:rsidR="001F6E18" w:rsidRDefault="001F6E18" w:rsidP="00732157">
      <w:pPr>
        <w:spacing w:line="360" w:lineRule="auto"/>
        <w:ind w:right="-2"/>
        <w:rPr>
          <w:rFonts w:ascii="Arial" w:hAnsi="Arial"/>
          <w:sz w:val="22"/>
        </w:rPr>
      </w:pPr>
    </w:p>
    <w:p w14:paraId="0443CE78" w14:textId="56E67244" w:rsidR="00732157" w:rsidRPr="00732157" w:rsidRDefault="00732157" w:rsidP="00732157">
      <w:pPr>
        <w:spacing w:line="360" w:lineRule="auto"/>
        <w:ind w:right="-2"/>
        <w:rPr>
          <w:rFonts w:ascii="Arial" w:hAnsi="Arial"/>
          <w:sz w:val="22"/>
        </w:rPr>
      </w:pPr>
      <w:r w:rsidRPr="00732157">
        <w:rPr>
          <w:rFonts w:ascii="Arial" w:hAnsi="Arial"/>
          <w:sz w:val="22"/>
        </w:rPr>
        <w:t>importante al intentar aprovechar al máximo la carga útil, por ejemplo, al transportar bebidas y cargas de madera, y al utilizar unidades tractoras eléctricas.</w:t>
      </w:r>
    </w:p>
    <w:p w14:paraId="0FFA0E18" w14:textId="38547363" w:rsidR="00EF08FD" w:rsidRDefault="00EF08FD" w:rsidP="00732157">
      <w:pPr>
        <w:spacing w:line="360" w:lineRule="auto"/>
        <w:ind w:right="-2"/>
        <w:rPr>
          <w:rFonts w:ascii="Arial" w:hAnsi="Arial" w:cs="Arial"/>
          <w:sz w:val="22"/>
          <w:szCs w:val="22"/>
        </w:rPr>
      </w:pPr>
    </w:p>
    <w:p w14:paraId="4F25E7A9" w14:textId="57733251" w:rsidR="00392D98" w:rsidRPr="0099380A" w:rsidRDefault="003C1CAE" w:rsidP="00EF08FD">
      <w:pPr>
        <w:autoSpaceDE w:val="0"/>
        <w:autoSpaceDN w:val="0"/>
        <w:adjustRightInd w:val="0"/>
        <w:spacing w:line="360" w:lineRule="auto"/>
        <w:ind w:right="-2"/>
        <w:rPr>
          <w:rFonts w:ascii="Arial" w:hAnsi="Arial" w:cs="Arial"/>
          <w:sz w:val="22"/>
          <w:szCs w:val="22"/>
        </w:rPr>
      </w:pPr>
      <w:r>
        <w:rPr>
          <w:rFonts w:ascii="Arial" w:hAnsi="Arial"/>
          <w:sz w:val="22"/>
        </w:rPr>
        <w:t xml:space="preserve">El </w:t>
      </w:r>
      <w:proofErr w:type="spellStart"/>
      <w:r>
        <w:rPr>
          <w:rFonts w:ascii="Arial" w:hAnsi="Arial"/>
          <w:sz w:val="22"/>
        </w:rPr>
        <w:t>ecoCHAMP</w:t>
      </w:r>
      <w:proofErr w:type="spellEnd"/>
      <w:r>
        <w:rPr>
          <w:rFonts w:ascii="Arial" w:hAnsi="Arial"/>
          <w:sz w:val="22"/>
        </w:rPr>
        <w:t xml:space="preserve"> LTO sorprende </w:t>
      </w:r>
      <w:r w:rsidR="001F6E18">
        <w:rPr>
          <w:rFonts w:ascii="Arial" w:hAnsi="Arial"/>
          <w:sz w:val="22"/>
        </w:rPr>
        <w:t>por</w:t>
      </w:r>
      <w:r>
        <w:rPr>
          <w:rFonts w:ascii="Arial" w:hAnsi="Arial"/>
          <w:sz w:val="22"/>
        </w:rPr>
        <w:t xml:space="preserve"> su tara, que se ha reducido a 1,5 toneladas. Como todos los vehículos </w:t>
      </w:r>
      <w:proofErr w:type="spellStart"/>
      <w:r>
        <w:rPr>
          <w:rFonts w:ascii="Arial" w:hAnsi="Arial"/>
          <w:sz w:val="22"/>
        </w:rPr>
        <w:t>BERGERecotrail</w:t>
      </w:r>
      <w:proofErr w:type="spellEnd"/>
      <w:r>
        <w:rPr>
          <w:rFonts w:ascii="Arial" w:hAnsi="Arial"/>
          <w:sz w:val="22"/>
        </w:rPr>
        <w:t xml:space="preserve">®, se ha fabricado con </w:t>
      </w:r>
      <w:r w:rsidR="001F6E18">
        <w:rPr>
          <w:rFonts w:ascii="Arial" w:hAnsi="Arial"/>
          <w:sz w:val="22"/>
        </w:rPr>
        <w:t>el famoso</w:t>
      </w:r>
      <w:r>
        <w:rPr>
          <w:rFonts w:ascii="Arial" w:hAnsi="Arial"/>
          <w:sz w:val="22"/>
        </w:rPr>
        <w:t xml:space="preserve"> triángulo de </w:t>
      </w:r>
      <w:proofErr w:type="spellStart"/>
      <w:r>
        <w:rPr>
          <w:rFonts w:ascii="Arial" w:hAnsi="Arial"/>
          <w:sz w:val="22"/>
        </w:rPr>
        <w:t>Reuleaux</w:t>
      </w:r>
      <w:proofErr w:type="spellEnd"/>
      <w:r w:rsidR="001F6E18">
        <w:rPr>
          <w:rFonts w:ascii="Arial" w:hAnsi="Arial"/>
          <w:sz w:val="22"/>
        </w:rPr>
        <w:t xml:space="preserve">, </w:t>
      </w:r>
      <w:r>
        <w:rPr>
          <w:rFonts w:ascii="Arial" w:hAnsi="Arial"/>
          <w:sz w:val="22"/>
        </w:rPr>
        <w:t xml:space="preserve">característica de su tecnología innovadora. El triángulo de </w:t>
      </w:r>
      <w:proofErr w:type="spellStart"/>
      <w:r>
        <w:rPr>
          <w:rFonts w:ascii="Arial" w:hAnsi="Arial"/>
          <w:sz w:val="22"/>
        </w:rPr>
        <w:t>Reuleaux</w:t>
      </w:r>
      <w:proofErr w:type="spellEnd"/>
      <w:r>
        <w:rPr>
          <w:rFonts w:ascii="Arial" w:hAnsi="Arial"/>
          <w:sz w:val="22"/>
        </w:rPr>
        <w:t xml:space="preserve"> permite retirar una gran cantidad de material de la viga en L sin afectar negativamente a la fuerza y la estabilidad. Esto también minimiza la tara de los vehículos y maximiza la carga útil.</w:t>
      </w:r>
    </w:p>
    <w:p w14:paraId="2A7F72E2" w14:textId="77777777" w:rsidR="00C90F87" w:rsidRPr="0099380A" w:rsidRDefault="00C90F87" w:rsidP="00EF08FD">
      <w:pPr>
        <w:autoSpaceDE w:val="0"/>
        <w:autoSpaceDN w:val="0"/>
        <w:adjustRightInd w:val="0"/>
        <w:spacing w:line="360" w:lineRule="auto"/>
        <w:ind w:right="-2"/>
        <w:rPr>
          <w:rFonts w:ascii="Arial" w:hAnsi="Arial" w:cs="Arial"/>
          <w:sz w:val="22"/>
          <w:szCs w:val="22"/>
        </w:rPr>
      </w:pPr>
    </w:p>
    <w:p w14:paraId="2B937864" w14:textId="2F3EED96" w:rsidR="00D90E63" w:rsidRDefault="0099380A" w:rsidP="007F4C53">
      <w:pPr>
        <w:spacing w:line="360" w:lineRule="auto"/>
        <w:ind w:right="-2"/>
        <w:rPr>
          <w:rFonts w:ascii="Arial" w:eastAsia="Calibri" w:hAnsi="Arial" w:cs="Arial"/>
          <w:sz w:val="22"/>
          <w:szCs w:val="22"/>
        </w:rPr>
      </w:pPr>
      <w:r>
        <w:rPr>
          <w:rFonts w:ascii="Arial" w:hAnsi="Arial"/>
          <w:sz w:val="22"/>
        </w:rPr>
        <w:t xml:space="preserve">El semirremolque </w:t>
      </w:r>
      <w:proofErr w:type="spellStart"/>
      <w:r>
        <w:rPr>
          <w:rFonts w:ascii="Arial" w:hAnsi="Arial"/>
          <w:sz w:val="22"/>
        </w:rPr>
        <w:t>ecoCHAMP</w:t>
      </w:r>
      <w:proofErr w:type="spellEnd"/>
      <w:r>
        <w:rPr>
          <w:rFonts w:ascii="Arial" w:hAnsi="Arial"/>
          <w:sz w:val="22"/>
        </w:rPr>
        <w:t xml:space="preserve"> LTO está certificado para el transporte de bebidas (una sola capa de cajas de bebida en palés más barriles) y mercancía por piezas según las normas DIN EN 12642 Código XL, DIN EN 12195-1 y VDI 2700 para carga útil máxima. El sistema de retención del vehículo entrelazado permite reducir los tiempos de carga y descarga y aumentar la eficiencia.</w:t>
      </w:r>
    </w:p>
    <w:p w14:paraId="31BD372B" w14:textId="77777777" w:rsidR="00D90E63" w:rsidRDefault="00D90E63" w:rsidP="00EF08FD">
      <w:pPr>
        <w:spacing w:line="360" w:lineRule="auto"/>
        <w:ind w:right="-2"/>
        <w:rPr>
          <w:rFonts w:ascii="Arial" w:eastAsia="Calibri" w:hAnsi="Arial" w:cs="Arial"/>
          <w:sz w:val="22"/>
          <w:szCs w:val="22"/>
        </w:rPr>
      </w:pPr>
    </w:p>
    <w:p w14:paraId="25E4B82B" w14:textId="17FC6444" w:rsidR="0039047E" w:rsidRDefault="007B7416" w:rsidP="00EF08FD">
      <w:pPr>
        <w:spacing w:line="360" w:lineRule="auto"/>
        <w:ind w:right="-2"/>
        <w:rPr>
          <w:rFonts w:ascii="Arial" w:eastAsia="Calibri" w:hAnsi="Arial" w:cs="Arial"/>
          <w:sz w:val="22"/>
          <w:szCs w:val="22"/>
          <w:u w:val="single"/>
        </w:rPr>
      </w:pPr>
      <w:r>
        <w:rPr>
          <w:rFonts w:ascii="Arial" w:hAnsi="Arial"/>
          <w:sz w:val="22"/>
        </w:rPr>
        <w:t>El vehículo también puede equiparse de manera opcional con</w:t>
      </w:r>
      <w:r w:rsidR="001F6E18">
        <w:rPr>
          <w:rFonts w:ascii="Arial" w:hAnsi="Arial"/>
          <w:sz w:val="22"/>
        </w:rPr>
        <w:t xml:space="preserve"> la lona</w:t>
      </w:r>
      <w:r>
        <w:rPr>
          <w:rFonts w:ascii="Arial" w:hAnsi="Arial"/>
          <w:sz w:val="22"/>
        </w:rPr>
        <w:t xml:space="preserve"> eléctrica POWER CURTAIN de Schmitz </w:t>
      </w:r>
      <w:proofErr w:type="spellStart"/>
      <w:r>
        <w:rPr>
          <w:rFonts w:ascii="Arial" w:hAnsi="Arial"/>
          <w:sz w:val="22"/>
        </w:rPr>
        <w:t>Cargobull</w:t>
      </w:r>
      <w:proofErr w:type="spellEnd"/>
      <w:r>
        <w:rPr>
          <w:rFonts w:ascii="Arial" w:hAnsi="Arial"/>
          <w:sz w:val="22"/>
        </w:rPr>
        <w:t>. Este elemento es especialmente bueno para necesidades de velocidad y eficiencia de rotación. La rigidez estructural certificada (según la norma DIN EN 12642 Código XL) se consigue incluso sin listones de soporte gracias a refuerzos verticales y horizontales y a una lona de protección antirrobo de serie. Como resultado, se puede cargar y descargar el vehículo rápidamente y de forma fácil sin largos procesos de manipulación. De este modo, aumenta la eficiencia de transporte y la seguridad laboral, lo que significa que el conductor puede continuar con su viaje más rápido y optimizar aún más el proceso de transporte.</w:t>
      </w:r>
      <w:r>
        <w:rPr>
          <w:rFonts w:ascii="Arial" w:hAnsi="Arial"/>
          <w:sz w:val="22"/>
        </w:rPr>
        <w:br/>
      </w:r>
    </w:p>
    <w:p w14:paraId="7371F078" w14:textId="5002D423" w:rsidR="00417F63" w:rsidRPr="00014741" w:rsidRDefault="00DE3201" w:rsidP="00014741">
      <w:pPr>
        <w:autoSpaceDE w:val="0"/>
        <w:autoSpaceDN w:val="0"/>
        <w:adjustRightInd w:val="0"/>
        <w:spacing w:line="360" w:lineRule="auto"/>
        <w:ind w:right="-2"/>
        <w:rPr>
          <w:rFonts w:ascii="Arial" w:hAnsi="Arial"/>
          <w:sz w:val="22"/>
        </w:rPr>
      </w:pPr>
      <w:r>
        <w:rPr>
          <w:rFonts w:ascii="Arial" w:hAnsi="Arial"/>
          <w:sz w:val="22"/>
        </w:rPr>
        <w:t xml:space="preserve">Los clientes pueden adquirir los semirremolques </w:t>
      </w:r>
      <w:r w:rsidR="001F6E18">
        <w:rPr>
          <w:rFonts w:ascii="Arial" w:hAnsi="Arial"/>
          <w:sz w:val="22"/>
        </w:rPr>
        <w:t>a</w:t>
      </w:r>
      <w:r>
        <w:rPr>
          <w:rFonts w:ascii="Arial" w:hAnsi="Arial"/>
          <w:sz w:val="22"/>
        </w:rPr>
        <w:t>liger</w:t>
      </w:r>
      <w:r w:rsidR="001F6E18">
        <w:rPr>
          <w:rFonts w:ascii="Arial" w:hAnsi="Arial"/>
          <w:sz w:val="22"/>
        </w:rPr>
        <w:t>ados</w:t>
      </w:r>
      <w:r>
        <w:rPr>
          <w:rFonts w:ascii="Arial" w:hAnsi="Arial"/>
          <w:sz w:val="22"/>
        </w:rPr>
        <w:t xml:space="preserve"> de </w:t>
      </w:r>
      <w:proofErr w:type="spellStart"/>
      <w:r>
        <w:rPr>
          <w:rFonts w:ascii="Arial" w:hAnsi="Arial"/>
          <w:sz w:val="22"/>
        </w:rPr>
        <w:t>BERGERecotrail</w:t>
      </w:r>
      <w:proofErr w:type="spellEnd"/>
      <w:r>
        <w:rPr>
          <w:rFonts w:ascii="Arial" w:hAnsi="Arial"/>
          <w:sz w:val="22"/>
        </w:rPr>
        <w:t xml:space="preserve">® a través de la red de venta de Schmitz </w:t>
      </w:r>
      <w:proofErr w:type="spellStart"/>
      <w:r>
        <w:rPr>
          <w:rFonts w:ascii="Arial" w:hAnsi="Arial"/>
          <w:sz w:val="22"/>
        </w:rPr>
        <w:t>Cargobull</w:t>
      </w:r>
      <w:proofErr w:type="spellEnd"/>
      <w:r>
        <w:rPr>
          <w:rFonts w:ascii="Arial" w:hAnsi="Arial"/>
          <w:sz w:val="22"/>
        </w:rPr>
        <w:t xml:space="preserve"> desde principios de 2024. Se garantiza el acceso al suministro completo de piezas de repuesto en toda Europa a través de la red de </w:t>
      </w:r>
      <w:r w:rsidR="00014741">
        <w:rPr>
          <w:rFonts w:ascii="Arial" w:hAnsi="Arial"/>
          <w:sz w:val="22"/>
        </w:rPr>
        <w:t>servicios oficiales</w:t>
      </w:r>
      <w:r>
        <w:rPr>
          <w:rFonts w:ascii="Arial" w:hAnsi="Arial"/>
          <w:sz w:val="22"/>
        </w:rPr>
        <w:t xml:space="preserve"> de Schmitz </w:t>
      </w:r>
      <w:proofErr w:type="spellStart"/>
      <w:r>
        <w:rPr>
          <w:rFonts w:ascii="Arial" w:hAnsi="Arial"/>
          <w:sz w:val="22"/>
        </w:rPr>
        <w:t>Cargobull</w:t>
      </w:r>
      <w:proofErr w:type="spellEnd"/>
      <w:r>
        <w:rPr>
          <w:rFonts w:ascii="Arial" w:hAnsi="Arial"/>
          <w:sz w:val="22"/>
        </w:rPr>
        <w:t xml:space="preserve"> y el uso de servicios adicionales de Schmitz </w:t>
      </w:r>
      <w:proofErr w:type="spellStart"/>
      <w:r>
        <w:rPr>
          <w:rFonts w:ascii="Arial" w:hAnsi="Arial"/>
          <w:sz w:val="22"/>
        </w:rPr>
        <w:t>Cargobull</w:t>
      </w:r>
      <w:proofErr w:type="spellEnd"/>
      <w:r>
        <w:rPr>
          <w:rFonts w:ascii="Arial" w:hAnsi="Arial"/>
          <w:sz w:val="22"/>
        </w:rPr>
        <w:t xml:space="preserve">, como </w:t>
      </w:r>
      <w:r w:rsidR="00014741">
        <w:rPr>
          <w:rFonts w:ascii="Arial" w:hAnsi="Arial"/>
          <w:sz w:val="22"/>
        </w:rPr>
        <w:t xml:space="preserve">son </w:t>
      </w:r>
      <w:r>
        <w:rPr>
          <w:rFonts w:ascii="Arial" w:hAnsi="Arial"/>
          <w:sz w:val="22"/>
        </w:rPr>
        <w:t xml:space="preserve">la financiación, seguros y uso estándar del sistema telemático </w:t>
      </w:r>
      <w:proofErr w:type="spellStart"/>
      <w:r>
        <w:rPr>
          <w:rFonts w:ascii="Arial" w:hAnsi="Arial"/>
          <w:sz w:val="22"/>
        </w:rPr>
        <w:t>TrailerConnect</w:t>
      </w:r>
      <w:proofErr w:type="spellEnd"/>
      <w:proofErr w:type="gramStart"/>
      <w:r>
        <w:rPr>
          <w:rFonts w:ascii="Arial" w:hAnsi="Arial"/>
          <w:sz w:val="22"/>
        </w:rPr>
        <w:t>® ,</w:t>
      </w:r>
      <w:proofErr w:type="gramEnd"/>
      <w:r>
        <w:rPr>
          <w:rFonts w:ascii="Arial" w:hAnsi="Arial"/>
          <w:sz w:val="22"/>
        </w:rPr>
        <w:t xml:space="preserve"> incluyendo el sistema de gestión de la presión de neumáticos con función de localización automática. </w:t>
      </w:r>
      <w:proofErr w:type="spellStart"/>
      <w:r>
        <w:rPr>
          <w:rFonts w:ascii="Arial" w:hAnsi="Arial"/>
          <w:sz w:val="22"/>
        </w:rPr>
        <w:t>TrailerConnect</w:t>
      </w:r>
      <w:proofErr w:type="spellEnd"/>
      <w:r>
        <w:rPr>
          <w:rFonts w:ascii="Arial" w:hAnsi="Arial"/>
          <w:sz w:val="22"/>
        </w:rPr>
        <w:t>® ofrece información a tiempo real del estado de los vehículos y los neumáticos para mejorar la seguridad y la transparencia en la gestión de la flota</w:t>
      </w:r>
      <w:r w:rsidR="00014741">
        <w:rPr>
          <w:rFonts w:ascii="Arial" w:hAnsi="Arial"/>
          <w:sz w:val="22"/>
        </w:rPr>
        <w:t>.</w:t>
      </w:r>
    </w:p>
    <w:p w14:paraId="7725CB6F" w14:textId="77777777" w:rsidR="00302977" w:rsidRPr="00EF08FD" w:rsidRDefault="00302977" w:rsidP="00302977">
      <w:pPr>
        <w:autoSpaceDE w:val="0"/>
        <w:autoSpaceDN w:val="0"/>
        <w:adjustRightInd w:val="0"/>
        <w:spacing w:line="360" w:lineRule="auto"/>
        <w:ind w:right="-2"/>
        <w:jc w:val="right"/>
        <w:rPr>
          <w:rFonts w:ascii="Arial" w:hAnsi="Arial" w:cs="Arial"/>
          <w:b/>
          <w:bCs/>
          <w:sz w:val="22"/>
          <w:szCs w:val="22"/>
        </w:rPr>
      </w:pPr>
      <w:r>
        <w:rPr>
          <w:rFonts w:ascii="Arial" w:hAnsi="Arial"/>
          <w:b/>
          <w:sz w:val="22"/>
        </w:rPr>
        <w:lastRenderedPageBreak/>
        <w:t>2025-304</w:t>
      </w:r>
    </w:p>
    <w:p w14:paraId="0FF20779" w14:textId="77777777" w:rsidR="00CA665A" w:rsidRDefault="00CA665A" w:rsidP="004860C5">
      <w:pPr>
        <w:ind w:right="850"/>
        <w:rPr>
          <w:rFonts w:ascii="Arial" w:eastAsia="Calibri" w:hAnsi="Arial" w:cs="Arial"/>
          <w:b/>
          <w:bCs/>
          <w:sz w:val="16"/>
          <w:szCs w:val="16"/>
          <w:u w:val="single"/>
        </w:rPr>
      </w:pPr>
    </w:p>
    <w:p w14:paraId="3325D0A2" w14:textId="77777777" w:rsidR="00302977" w:rsidRDefault="00302977" w:rsidP="004860C5">
      <w:pPr>
        <w:ind w:right="850"/>
        <w:rPr>
          <w:rFonts w:ascii="Arial" w:eastAsia="Calibri" w:hAnsi="Arial" w:cs="Arial"/>
          <w:b/>
          <w:bCs/>
          <w:sz w:val="16"/>
          <w:szCs w:val="16"/>
          <w:u w:val="single"/>
        </w:rPr>
      </w:pPr>
    </w:p>
    <w:p w14:paraId="3C037ABA" w14:textId="02930DED" w:rsidR="00302977" w:rsidRDefault="00302977" w:rsidP="004860C5">
      <w:pPr>
        <w:ind w:right="850"/>
        <w:rPr>
          <w:rFonts w:ascii="Arial" w:eastAsia="Calibri" w:hAnsi="Arial" w:cs="Arial"/>
          <w:b/>
          <w:bCs/>
          <w:sz w:val="16"/>
          <w:szCs w:val="16"/>
          <w:u w:val="single"/>
        </w:rPr>
      </w:pPr>
    </w:p>
    <w:p w14:paraId="37A989A8" w14:textId="6ACEF2F1" w:rsidR="00302977" w:rsidRDefault="00EB0CC5" w:rsidP="004860C5">
      <w:pPr>
        <w:ind w:right="850"/>
        <w:rPr>
          <w:rFonts w:ascii="Arial" w:eastAsia="Calibri" w:hAnsi="Arial" w:cs="Arial"/>
          <w:b/>
          <w:bCs/>
          <w:sz w:val="16"/>
          <w:szCs w:val="16"/>
          <w:u w:val="single"/>
        </w:rPr>
      </w:pPr>
      <w:r>
        <w:rPr>
          <w:noProof/>
          <w:lang w:eastAsia="es-ES"/>
        </w:rPr>
        <w:drawing>
          <wp:inline distT="0" distB="0" distL="0" distR="0" wp14:anchorId="204AED88" wp14:editId="69D1F6AD">
            <wp:extent cx="5579745" cy="3754755"/>
            <wp:effectExtent l="0" t="0" r="1905" b="0"/>
            <wp:docPr id="286447779" name="Grafik 1" descr="Ein Bild, das Transport, Anhänger, Rad, Fahr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47779" name="Grafik 1" descr="Ein Bild, das Transport, Anhänger, Rad, Fahrzeug enthält.&#10;&#10;KI-generierte Inhalte können fehlerhaft sein."/>
                    <pic:cNvPicPr>
                      <a:picLocks noChangeAspect="1"/>
                    </pic:cNvPicPr>
                  </pic:nvPicPr>
                  <pic:blipFill>
                    <a:blip r:embed="rId12"/>
                    <a:stretch>
                      <a:fillRect/>
                    </a:stretch>
                  </pic:blipFill>
                  <pic:spPr>
                    <a:xfrm>
                      <a:off x="0" y="0"/>
                      <a:ext cx="5579745" cy="3754755"/>
                    </a:xfrm>
                    <a:prstGeom prst="rect">
                      <a:avLst/>
                    </a:prstGeom>
                  </pic:spPr>
                </pic:pic>
              </a:graphicData>
            </a:graphic>
          </wp:inline>
        </w:drawing>
      </w:r>
    </w:p>
    <w:p w14:paraId="31D37F4E" w14:textId="77777777" w:rsidR="00302977" w:rsidRDefault="00302977" w:rsidP="004860C5">
      <w:pPr>
        <w:ind w:right="850"/>
        <w:rPr>
          <w:rFonts w:ascii="Arial" w:eastAsia="Calibri" w:hAnsi="Arial" w:cs="Arial"/>
          <w:b/>
          <w:bCs/>
          <w:sz w:val="16"/>
          <w:szCs w:val="16"/>
          <w:u w:val="single"/>
        </w:rPr>
      </w:pPr>
    </w:p>
    <w:p w14:paraId="37B4AC91" w14:textId="08DC6978" w:rsidR="005E72BC" w:rsidRDefault="005E72BC" w:rsidP="004860C5">
      <w:pPr>
        <w:ind w:right="850"/>
        <w:rPr>
          <w:rFonts w:ascii="Arial" w:eastAsia="Calibri" w:hAnsi="Arial" w:cs="Arial"/>
          <w:b/>
          <w:bCs/>
          <w:sz w:val="16"/>
          <w:szCs w:val="16"/>
          <w:u w:val="single"/>
        </w:rPr>
      </w:pPr>
    </w:p>
    <w:p w14:paraId="09940B41" w14:textId="77777777" w:rsidR="005E72BC" w:rsidRDefault="005E72BC" w:rsidP="004860C5">
      <w:pPr>
        <w:ind w:right="850"/>
        <w:rPr>
          <w:rFonts w:ascii="Arial" w:eastAsia="Calibri" w:hAnsi="Arial" w:cs="Arial"/>
          <w:b/>
          <w:bCs/>
          <w:sz w:val="16"/>
          <w:szCs w:val="16"/>
          <w:u w:val="single"/>
        </w:rPr>
      </w:pPr>
    </w:p>
    <w:p w14:paraId="02AE1289" w14:textId="294CFD09" w:rsidR="004860C5" w:rsidRPr="004860C5" w:rsidRDefault="004860C5" w:rsidP="004860C5">
      <w:pPr>
        <w:ind w:right="850"/>
        <w:rPr>
          <w:rFonts w:ascii="Arial" w:eastAsia="Calibri" w:hAnsi="Arial" w:cs="Arial"/>
          <w:sz w:val="16"/>
          <w:szCs w:val="16"/>
        </w:rPr>
      </w:pPr>
      <w:r>
        <w:rPr>
          <w:rFonts w:ascii="Arial" w:hAnsi="Arial"/>
          <w:b/>
          <w:sz w:val="16"/>
          <w:u w:val="single"/>
        </w:rPr>
        <w:t xml:space="preserve">Sobre Schmitz </w:t>
      </w:r>
      <w:proofErr w:type="spellStart"/>
      <w:r>
        <w:rPr>
          <w:rFonts w:ascii="Arial" w:hAnsi="Arial"/>
          <w:b/>
          <w:sz w:val="16"/>
          <w:u w:val="single"/>
        </w:rPr>
        <w:t>Cargobull</w:t>
      </w:r>
      <w:proofErr w:type="spellEnd"/>
      <w:r>
        <w:rPr>
          <w:rFonts w:ascii="Arial" w:hAnsi="Arial"/>
          <w:b/>
          <w:sz w:val="16"/>
          <w:u w:val="single"/>
        </w:rPr>
        <w:t xml:space="preserve"> </w:t>
      </w:r>
    </w:p>
    <w:p w14:paraId="709BD6A9" w14:textId="722BA660" w:rsidR="004860C5" w:rsidRPr="004860C5" w:rsidRDefault="004860C5" w:rsidP="004860C5">
      <w:pPr>
        <w:pStyle w:val="NormalWeb"/>
        <w:spacing w:before="0" w:beforeAutospacing="0" w:after="0" w:afterAutospacing="0"/>
        <w:rPr>
          <w:rFonts w:ascii="Arial" w:hAnsi="Arial" w:cs="Arial"/>
          <w:sz w:val="16"/>
          <w:szCs w:val="16"/>
        </w:rPr>
      </w:pPr>
      <w:r>
        <w:rPr>
          <w:rFonts w:ascii="Arial" w:hAnsi="Arial"/>
          <w:sz w:val="16"/>
        </w:rPr>
        <w:t xml:space="preserve">Schmitz </w:t>
      </w:r>
      <w:proofErr w:type="spellStart"/>
      <w:r>
        <w:rPr>
          <w:rFonts w:ascii="Arial" w:hAnsi="Arial"/>
          <w:sz w:val="16"/>
        </w:rPr>
        <w:t>Cargobull</w:t>
      </w:r>
      <w:proofErr w:type="spellEnd"/>
      <w:r>
        <w:rPr>
          <w:rFonts w:ascii="Arial" w:hAnsi="Arial"/>
          <w:sz w:val="16"/>
        </w:rPr>
        <w:t xml:space="preserve"> es el principal fabricante de semirremolques para mercancías a temperatura controlada, mercancía general y mercancía a granel en Europa, y es pionero en soluciones digitales para servicios de remolques y conectividad mejorada. La empresa también fabrica equipos de frío para semirremolques con caja refrigerada para el transporte de mercancías a temperatura controlada. Schmitz </w:t>
      </w:r>
      <w:proofErr w:type="spellStart"/>
      <w:r>
        <w:rPr>
          <w:rFonts w:ascii="Arial" w:hAnsi="Arial"/>
          <w:sz w:val="16"/>
        </w:rPr>
        <w:t>Cargobull</w:t>
      </w:r>
      <w:proofErr w:type="spellEnd"/>
      <w:r>
        <w:rPr>
          <w:rFonts w:ascii="Arial" w:hAnsi="Arial"/>
          <w:sz w:val="16"/>
        </w:rPr>
        <w:t xml:space="preserve">, que cuenta con una amplia gama de servicios que van desde la financiación, el suministro de repuestos, los contratos de servicio y las soluciones telemáticas hasta la comercialización de vehículos usados, ayuda a sus clientes a optimizar el coste total de la propiedad y la transformación digital. </w:t>
      </w:r>
      <w:r>
        <w:rPr>
          <w:rFonts w:ascii="Arial" w:hAnsi="Arial"/>
          <w:color w:val="000000"/>
          <w:sz w:val="16"/>
          <w:shd w:val="clear" w:color="auto" w:fill="FFFFFF"/>
        </w:rPr>
        <w:t xml:space="preserve">Schmitz </w:t>
      </w:r>
      <w:proofErr w:type="spellStart"/>
      <w:r>
        <w:rPr>
          <w:rFonts w:ascii="Arial" w:hAnsi="Arial"/>
          <w:color w:val="000000"/>
          <w:sz w:val="16"/>
          <w:shd w:val="clear" w:color="auto" w:fill="FFFFFF"/>
        </w:rPr>
        <w:t>Cargobull</w:t>
      </w:r>
      <w:proofErr w:type="spellEnd"/>
      <w:r>
        <w:rPr>
          <w:rFonts w:ascii="Arial" w:hAnsi="Arial"/>
          <w:color w:val="000000"/>
          <w:sz w:val="16"/>
          <w:shd w:val="clear" w:color="auto" w:fill="FFFFFF"/>
        </w:rPr>
        <w:t xml:space="preserve"> se fundó en 1892 en la Llanura de Münster, Alemania. Esta empresa familiar </w:t>
      </w:r>
      <w:r>
        <w:rPr>
          <w:rFonts w:ascii="Arial" w:hAnsi="Arial"/>
          <w:sz w:val="16"/>
        </w:rPr>
        <w:t>fabrica alrededor de 60 000 vehículos al año, cuenta con más de 6000 empleados y facturó</w:t>
      </w:r>
      <w:r>
        <w:rPr>
          <w:rFonts w:ascii="Arial" w:hAnsi="Arial"/>
          <w:color w:val="000000"/>
          <w:sz w:val="16"/>
          <w:shd w:val="clear" w:color="auto" w:fill="FFFFFF"/>
        </w:rPr>
        <w:t xml:space="preserve"> alrededor de 2400 millones de euros en el ejercicio 2023/24. La</w:t>
      </w:r>
      <w:r>
        <w:rPr>
          <w:rFonts w:ascii="Arial" w:hAnsi="Arial"/>
          <w:color w:val="000000"/>
          <w:sz w:val="16"/>
        </w:rPr>
        <w:t xml:space="preserve"> red de producción internacional cuenta actualmente con</w:t>
      </w:r>
      <w:r>
        <w:rPr>
          <w:rFonts w:ascii="Arial" w:hAnsi="Arial"/>
          <w:color w:val="FF0000"/>
          <w:sz w:val="16"/>
        </w:rPr>
        <w:t xml:space="preserve"> </w:t>
      </w:r>
      <w:r>
        <w:rPr>
          <w:rFonts w:ascii="Arial" w:hAnsi="Arial"/>
          <w:sz w:val="16"/>
        </w:rPr>
        <w:t>diez</w:t>
      </w:r>
      <w:r>
        <w:rPr>
          <w:rFonts w:ascii="Arial" w:hAnsi="Arial"/>
          <w:color w:val="FF0000"/>
          <w:sz w:val="16"/>
        </w:rPr>
        <w:t xml:space="preserve"> </w:t>
      </w:r>
      <w:r>
        <w:rPr>
          <w:rFonts w:ascii="Arial" w:hAnsi="Arial"/>
          <w:color w:val="000000"/>
          <w:sz w:val="16"/>
        </w:rPr>
        <w:t>fábricas en Alemania, Lituania, España, Inglaterra, Turquía, Eslovaquia y Australia</w:t>
      </w:r>
      <w:r>
        <w:rPr>
          <w:rFonts w:ascii="Arial" w:hAnsi="Arial"/>
          <w:color w:val="44546A"/>
          <w:sz w:val="16"/>
        </w:rPr>
        <w:t>.</w:t>
      </w:r>
    </w:p>
    <w:p w14:paraId="2587180B" w14:textId="77777777" w:rsidR="004860C5" w:rsidRPr="004860C5" w:rsidRDefault="004860C5" w:rsidP="004860C5">
      <w:pPr>
        <w:ind w:right="283"/>
        <w:rPr>
          <w:rFonts w:ascii="Arial" w:hAnsi="Arial" w:cs="Arial"/>
          <w:b/>
          <w:sz w:val="16"/>
          <w:szCs w:val="16"/>
          <w:u w:val="single"/>
        </w:rPr>
      </w:pPr>
    </w:p>
    <w:p w14:paraId="4AB22135" w14:textId="77777777" w:rsidR="004860C5" w:rsidRPr="004860C5" w:rsidRDefault="004860C5" w:rsidP="004860C5">
      <w:pPr>
        <w:ind w:right="283"/>
        <w:rPr>
          <w:rFonts w:ascii="Arial" w:hAnsi="Arial" w:cs="Arial"/>
          <w:b/>
          <w:sz w:val="16"/>
          <w:szCs w:val="16"/>
          <w:u w:val="single"/>
        </w:rPr>
      </w:pPr>
      <w:r>
        <w:rPr>
          <w:rFonts w:ascii="Arial" w:hAnsi="Arial"/>
          <w:b/>
          <w:sz w:val="16"/>
          <w:u w:val="single"/>
        </w:rPr>
        <w:t xml:space="preserve">El equipo de prensa de Schmitz </w:t>
      </w:r>
      <w:proofErr w:type="spellStart"/>
      <w:r>
        <w:rPr>
          <w:rFonts w:ascii="Arial" w:hAnsi="Arial"/>
          <w:b/>
          <w:sz w:val="16"/>
          <w:u w:val="single"/>
        </w:rPr>
        <w:t>Cargobull</w:t>
      </w:r>
      <w:proofErr w:type="spellEnd"/>
      <w:r>
        <w:rPr>
          <w:rFonts w:ascii="Arial" w:hAnsi="Arial"/>
          <w:b/>
          <w:sz w:val="16"/>
          <w:u w:val="single"/>
        </w:rPr>
        <w:t>:</w:t>
      </w:r>
    </w:p>
    <w:p w14:paraId="1846DAF0" w14:textId="77777777" w:rsidR="00276308" w:rsidRDefault="00276308" w:rsidP="00276308">
      <w:pPr>
        <w:ind w:right="851"/>
        <w:rPr>
          <w:rFonts w:ascii="Arial" w:eastAsia="Calibri" w:hAnsi="Arial" w:cs="Arial"/>
          <w:sz w:val="16"/>
          <w:szCs w:val="24"/>
          <w:lang w:val="nb-NO" w:eastAsia="en-US"/>
        </w:rPr>
      </w:pPr>
      <w:r w:rsidRPr="00147A98">
        <w:rPr>
          <w:rFonts w:ascii="Arial" w:eastAsia="Calibri" w:hAnsi="Arial" w:cs="Arial"/>
          <w:sz w:val="16"/>
          <w:szCs w:val="24"/>
          <w:lang w:val="nb-NO" w:eastAsia="en-US"/>
        </w:rPr>
        <w:t>Raquel Villarrroya:</w:t>
      </w:r>
      <w:r w:rsidRPr="00147A98">
        <w:rPr>
          <w:rFonts w:ascii="Arial" w:eastAsia="Calibri" w:hAnsi="Arial" w:cs="Arial"/>
          <w:sz w:val="16"/>
          <w:szCs w:val="24"/>
          <w:lang w:val="nb-NO" w:eastAsia="en-US"/>
        </w:rPr>
        <w:tab/>
        <w:t xml:space="preserve">+34 976 613 200 - 5229 I </w:t>
      </w:r>
      <w:hyperlink r:id="rId13" w:history="1">
        <w:r w:rsidRPr="00147A98">
          <w:rPr>
            <w:rFonts w:ascii="Arial" w:eastAsia="Calibri" w:hAnsi="Arial" w:cs="Arial"/>
            <w:sz w:val="16"/>
            <w:szCs w:val="24"/>
            <w:lang w:val="nb-NO" w:eastAsia="en-US"/>
          </w:rPr>
          <w:t>raquel.villarroya@cargobull.com</w:t>
        </w:r>
      </w:hyperlink>
    </w:p>
    <w:p w14:paraId="7149E427" w14:textId="77777777" w:rsidR="00276308" w:rsidRPr="00147A98" w:rsidRDefault="00276308" w:rsidP="00276308">
      <w:pPr>
        <w:ind w:right="851"/>
        <w:rPr>
          <w:rFonts w:ascii="Arial" w:eastAsia="Calibri" w:hAnsi="Arial" w:cs="Arial"/>
          <w:sz w:val="16"/>
          <w:szCs w:val="24"/>
          <w:lang w:val="nb-NO" w:eastAsia="en-US"/>
        </w:rPr>
      </w:pPr>
      <w:r w:rsidRPr="00147A98">
        <w:rPr>
          <w:rFonts w:ascii="Arial" w:eastAsia="Calibri" w:hAnsi="Arial" w:cs="Arial"/>
          <w:sz w:val="16"/>
          <w:szCs w:val="24"/>
          <w:lang w:val="nb-NO" w:eastAsia="en-US"/>
        </w:rPr>
        <w:t>Anna Stuhlmeier:</w:t>
      </w:r>
      <w:r w:rsidRPr="00147A98">
        <w:rPr>
          <w:rFonts w:ascii="Arial" w:eastAsia="Calibri" w:hAnsi="Arial" w:cs="Arial"/>
          <w:sz w:val="16"/>
          <w:szCs w:val="24"/>
          <w:lang w:val="nb-NO" w:eastAsia="en-US"/>
        </w:rPr>
        <w:tab/>
        <w:t xml:space="preserve">+49 2558 81-1340          I </w:t>
      </w:r>
      <w:hyperlink r:id="rId14" w:history="1">
        <w:r w:rsidRPr="00147A98">
          <w:rPr>
            <w:rFonts w:ascii="Arial" w:eastAsia="Calibri" w:hAnsi="Arial" w:cs="Arial"/>
            <w:sz w:val="16"/>
            <w:szCs w:val="24"/>
            <w:lang w:val="nb-NO" w:eastAsia="en-US"/>
          </w:rPr>
          <w:t>anna.stuhlmeier@cargobull.com</w:t>
        </w:r>
      </w:hyperlink>
    </w:p>
    <w:p w14:paraId="3AC2AA7F" w14:textId="77777777" w:rsidR="00276308" w:rsidRPr="001976F6" w:rsidRDefault="00276308" w:rsidP="00276308">
      <w:pPr>
        <w:rPr>
          <w:rFonts w:ascii="Arial" w:hAnsi="Arial" w:cs="Arial"/>
          <w:sz w:val="16"/>
          <w:szCs w:val="16"/>
          <w:lang w:val="nb-NO"/>
        </w:rPr>
      </w:pPr>
      <w:r w:rsidRPr="001976F6">
        <w:rPr>
          <w:rFonts w:ascii="Arial" w:hAnsi="Arial"/>
          <w:sz w:val="16"/>
          <w:lang w:val="nb-NO"/>
        </w:rPr>
        <w:t>Andrea Beckonert</w:t>
      </w:r>
      <w:r w:rsidRPr="001976F6">
        <w:rPr>
          <w:rFonts w:ascii="Arial" w:hAnsi="Arial"/>
          <w:sz w:val="16"/>
          <w:lang w:val="nb-NO"/>
        </w:rPr>
        <w:tab/>
        <w:t xml:space="preserve">+49 2558 81-1321 </w:t>
      </w:r>
      <w:r>
        <w:rPr>
          <w:rFonts w:ascii="Arial" w:hAnsi="Arial"/>
          <w:sz w:val="16"/>
          <w:lang w:val="nb-NO"/>
        </w:rPr>
        <w:t xml:space="preserve">         </w:t>
      </w:r>
      <w:r w:rsidRPr="001976F6">
        <w:rPr>
          <w:rFonts w:ascii="Arial" w:hAnsi="Arial"/>
          <w:sz w:val="16"/>
          <w:lang w:val="nb-NO"/>
        </w:rPr>
        <w:t xml:space="preserve">I </w:t>
      </w:r>
      <w:hyperlink r:id="rId15" w:history="1">
        <w:r w:rsidRPr="001976F6">
          <w:rPr>
            <w:rStyle w:val="Hipervnculo"/>
            <w:color w:val="000000"/>
            <w:sz w:val="16"/>
            <w:lang w:val="nb-NO"/>
          </w:rPr>
          <w:t>andrea.beckonert@cargobull.com</w:t>
        </w:r>
      </w:hyperlink>
      <w:r w:rsidRPr="001976F6">
        <w:rPr>
          <w:lang w:val="nb-NO"/>
        </w:rPr>
        <w:br/>
      </w:r>
      <w:r w:rsidRPr="001976F6">
        <w:rPr>
          <w:rFonts w:ascii="Arial" w:hAnsi="Arial"/>
          <w:sz w:val="16"/>
          <w:lang w:val="nb-NO"/>
        </w:rPr>
        <w:t>Silke Hesener</w:t>
      </w:r>
      <w:r w:rsidRPr="001976F6">
        <w:rPr>
          <w:rFonts w:ascii="Arial" w:hAnsi="Arial"/>
          <w:sz w:val="16"/>
          <w:lang w:val="nb-NO"/>
        </w:rPr>
        <w:tab/>
        <w:t xml:space="preserve">+49 2558 81-1501 </w:t>
      </w:r>
      <w:r>
        <w:rPr>
          <w:rFonts w:ascii="Arial" w:hAnsi="Arial"/>
          <w:sz w:val="16"/>
          <w:lang w:val="nb-NO"/>
        </w:rPr>
        <w:t xml:space="preserve">         </w:t>
      </w:r>
      <w:r w:rsidRPr="001976F6">
        <w:rPr>
          <w:rFonts w:ascii="Arial" w:hAnsi="Arial"/>
          <w:sz w:val="16"/>
          <w:lang w:val="nb-NO"/>
        </w:rPr>
        <w:t xml:space="preserve">I </w:t>
      </w:r>
      <w:hyperlink r:id="rId16" w:history="1">
        <w:r w:rsidRPr="001976F6">
          <w:rPr>
            <w:rStyle w:val="Hipervnculo"/>
            <w:color w:val="000000"/>
            <w:sz w:val="16"/>
            <w:lang w:val="nb-NO"/>
          </w:rPr>
          <w:t>silke.hesener@cargobull.com</w:t>
        </w:r>
      </w:hyperlink>
    </w:p>
    <w:p w14:paraId="30A2E58C" w14:textId="77777777" w:rsidR="004860C5" w:rsidRPr="00276308" w:rsidRDefault="004860C5" w:rsidP="004860C5">
      <w:pPr>
        <w:pStyle w:val="paragraph"/>
        <w:spacing w:before="0" w:beforeAutospacing="0" w:after="0" w:afterAutospacing="0"/>
        <w:textAlignment w:val="baseline"/>
        <w:rPr>
          <w:rFonts w:ascii="Arial" w:hAnsi="Arial" w:cs="Arial"/>
          <w:sz w:val="16"/>
          <w:szCs w:val="16"/>
          <w:lang w:val="nb-NO"/>
        </w:rPr>
      </w:pPr>
    </w:p>
    <w:p w14:paraId="744CECF8" w14:textId="77777777" w:rsidR="004860C5" w:rsidRPr="004860C5" w:rsidRDefault="004860C5" w:rsidP="004860C5">
      <w:pPr>
        <w:rPr>
          <w:rFonts w:ascii="Arial" w:hAnsi="Arial" w:cs="Arial"/>
          <w:sz w:val="16"/>
          <w:szCs w:val="16"/>
          <w:lang w:val="en-US"/>
        </w:rPr>
      </w:pPr>
    </w:p>
    <w:p w14:paraId="74AC6CDE" w14:textId="77777777" w:rsidR="00D365F3" w:rsidRPr="004860C5" w:rsidRDefault="00D365F3" w:rsidP="00B7486E">
      <w:pPr>
        <w:spacing w:line="240" w:lineRule="atLeast"/>
        <w:ind w:right="850"/>
        <w:rPr>
          <w:rFonts w:ascii="Arial" w:hAnsi="Arial" w:cs="Arial"/>
          <w:b/>
          <w:bCs/>
          <w:color w:val="000000"/>
          <w:sz w:val="16"/>
          <w:szCs w:val="16"/>
          <w:u w:val="single"/>
          <w:lang w:val="en-US"/>
        </w:rPr>
      </w:pPr>
    </w:p>
    <w:sectPr w:rsidR="00D365F3" w:rsidRPr="004860C5" w:rsidSect="00505008">
      <w:headerReference w:type="default" r:id="rId17"/>
      <w:headerReference w:type="first" r:id="rId18"/>
      <w:pgSz w:w="11906" w:h="16838" w:code="9"/>
      <w:pgMar w:top="2552" w:right="1701" w:bottom="851" w:left="1418" w:header="709" w:footer="709" w:gutter="0"/>
      <w:paperSrc w:first="14" w:other="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3F251" w14:textId="77777777" w:rsidR="00FE27E7" w:rsidRDefault="00FE27E7" w:rsidP="00494EA2">
      <w:r>
        <w:separator/>
      </w:r>
    </w:p>
  </w:endnote>
  <w:endnote w:type="continuationSeparator" w:id="0">
    <w:p w14:paraId="176515AC" w14:textId="77777777" w:rsidR="00FE27E7" w:rsidRDefault="00FE27E7" w:rsidP="00494EA2">
      <w:r>
        <w:continuationSeparator/>
      </w:r>
    </w:p>
  </w:endnote>
  <w:endnote w:type="continuationNotice" w:id="1">
    <w:p w14:paraId="59EFFABB" w14:textId="77777777" w:rsidR="00FE27E7" w:rsidRDefault="00FE27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altName w:val="Arial"/>
    <w:charset w:val="00"/>
    <w:family w:val="swiss"/>
    <w:pitch w:val="variable"/>
    <w:sig w:usb0="00000001"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w:altName w:val="Arial"/>
    <w:charset w:val="00"/>
    <w:family w:val="swiss"/>
    <w:pitch w:val="variable"/>
    <w:sig w:usb0="00000001"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37F4C" w14:textId="77777777" w:rsidR="00FE27E7" w:rsidRDefault="00FE27E7" w:rsidP="00494EA2">
      <w:r>
        <w:separator/>
      </w:r>
    </w:p>
  </w:footnote>
  <w:footnote w:type="continuationSeparator" w:id="0">
    <w:p w14:paraId="3A2FE2EF" w14:textId="77777777" w:rsidR="00FE27E7" w:rsidRDefault="00FE27E7" w:rsidP="00494EA2">
      <w:r>
        <w:continuationSeparator/>
      </w:r>
    </w:p>
  </w:footnote>
  <w:footnote w:type="continuationNotice" w:id="1">
    <w:p w14:paraId="5C79DFD1" w14:textId="77777777" w:rsidR="00FE27E7" w:rsidRDefault="00FE27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175B3" w14:textId="4711C4A1" w:rsidR="00224184" w:rsidRDefault="003B0A23">
    <w:pPr>
      <w:pStyle w:val="Encabezado"/>
    </w:pPr>
    <w:r>
      <w:rPr>
        <w:noProof/>
        <w:lang w:eastAsia="es-ES"/>
      </w:rPr>
      <w:drawing>
        <wp:anchor distT="0" distB="0" distL="114300" distR="114300" simplePos="0" relativeHeight="251659264" behindDoc="1" locked="0" layoutInCell="1" allowOverlap="1" wp14:anchorId="5FDF5482" wp14:editId="57AA9B39">
          <wp:simplePos x="0" y="0"/>
          <wp:positionH relativeFrom="margin">
            <wp:posOffset>3825875</wp:posOffset>
          </wp:positionH>
          <wp:positionV relativeFrom="paragraph">
            <wp:posOffset>-212090</wp:posOffset>
          </wp:positionV>
          <wp:extent cx="1657350" cy="810260"/>
          <wp:effectExtent l="0" t="0" r="0" b="0"/>
          <wp:wrapNone/>
          <wp:docPr id="5" name="Grafik 1212052756" descr="Ein Bild, das Text, Grafiken, Logo,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12052756" descr="Ein Bild, das Text, Grafiken, Logo, Schrif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81026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57216" behindDoc="0" locked="1" layoutInCell="1" allowOverlap="1" wp14:anchorId="6BA1FB36" wp14:editId="20309A53">
          <wp:simplePos x="0" y="0"/>
          <wp:positionH relativeFrom="column">
            <wp:posOffset>118110</wp:posOffset>
          </wp:positionH>
          <wp:positionV relativeFrom="page">
            <wp:posOffset>304800</wp:posOffset>
          </wp:positionV>
          <wp:extent cx="1791970" cy="749935"/>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p>
  <w:p w14:paraId="5DCCFC90" w14:textId="77777777" w:rsidR="00224184" w:rsidRDefault="00224184">
    <w:pPr>
      <w:pStyle w:val="Encabezado"/>
    </w:pPr>
  </w:p>
  <w:p w14:paraId="1C02046B" w14:textId="77777777" w:rsidR="00224184" w:rsidRDefault="00224184">
    <w:pPr>
      <w:pStyle w:val="Encabezado"/>
    </w:pPr>
  </w:p>
  <w:p w14:paraId="14704A20" w14:textId="646DF341" w:rsidR="00224184" w:rsidRDefault="0022418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18224" w14:textId="01805604" w:rsidR="00224184" w:rsidRDefault="003B0A23">
    <w:pPr>
      <w:pStyle w:val="Encabezado"/>
    </w:pPr>
    <w:r>
      <w:rPr>
        <w:noProof/>
        <w:lang w:eastAsia="es-ES"/>
      </w:rPr>
      <w:drawing>
        <wp:anchor distT="0" distB="0" distL="114300" distR="114300" simplePos="0" relativeHeight="251658240" behindDoc="0" locked="1" layoutInCell="1" allowOverlap="1" wp14:anchorId="402F4638" wp14:editId="512487F3">
          <wp:simplePos x="0" y="0"/>
          <wp:positionH relativeFrom="column">
            <wp:posOffset>2188210</wp:posOffset>
          </wp:positionH>
          <wp:positionV relativeFrom="page">
            <wp:posOffset>298450</wp:posOffset>
          </wp:positionV>
          <wp:extent cx="1791970" cy="749935"/>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56192" behindDoc="0" locked="1" layoutInCell="1" allowOverlap="1" wp14:anchorId="70A5B911" wp14:editId="13B11D7A">
          <wp:simplePos x="0" y="0"/>
          <wp:positionH relativeFrom="column">
            <wp:posOffset>2188210</wp:posOffset>
          </wp:positionH>
          <wp:positionV relativeFrom="page">
            <wp:posOffset>298450</wp:posOffset>
          </wp:positionV>
          <wp:extent cx="1791970" cy="749935"/>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09ED11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A9C2A7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BA44EE7"/>
    <w:multiLevelType w:val="multilevel"/>
    <w:tmpl w:val="63EEF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0F43F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428D5191"/>
    <w:multiLevelType w:val="hybridMultilevel"/>
    <w:tmpl w:val="5B10D1C4"/>
    <w:lvl w:ilvl="0" w:tplc="3932BA58">
      <w:start w:val="2018"/>
      <w:numFmt w:val="bullet"/>
      <w:lvlText w:val=""/>
      <w:lvlJc w:val="left"/>
      <w:pPr>
        <w:ind w:left="720" w:hanging="360"/>
      </w:pPr>
      <w:rPr>
        <w:rFonts w:ascii="Symbol" w:eastAsia="Times"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C70014E"/>
    <w:multiLevelType w:val="multilevel"/>
    <w:tmpl w:val="7AEAE6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B500189"/>
    <w:multiLevelType w:val="hybridMultilevel"/>
    <w:tmpl w:val="2A1497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94727308">
    <w:abstractNumId w:val="4"/>
  </w:num>
  <w:num w:numId="2" w16cid:durableId="1707873029">
    <w:abstractNumId w:val="6"/>
  </w:num>
  <w:num w:numId="3" w16cid:durableId="1398547816">
    <w:abstractNumId w:val="6"/>
  </w:num>
  <w:num w:numId="4" w16cid:durableId="624315040">
    <w:abstractNumId w:val="5"/>
  </w:num>
  <w:num w:numId="5" w16cid:durableId="1949921117">
    <w:abstractNumId w:val="1"/>
  </w:num>
  <w:num w:numId="6" w16cid:durableId="1140614269">
    <w:abstractNumId w:val="0"/>
  </w:num>
  <w:num w:numId="7" w16cid:durableId="1590775929">
    <w:abstractNumId w:val="3"/>
  </w:num>
  <w:num w:numId="8" w16cid:durableId="3336489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1F0"/>
    <w:rsid w:val="000012B7"/>
    <w:rsid w:val="00002057"/>
    <w:rsid w:val="00005D1A"/>
    <w:rsid w:val="000128A5"/>
    <w:rsid w:val="00014741"/>
    <w:rsid w:val="0001535C"/>
    <w:rsid w:val="00016758"/>
    <w:rsid w:val="0001676C"/>
    <w:rsid w:val="0002326F"/>
    <w:rsid w:val="00023C63"/>
    <w:rsid w:val="00025063"/>
    <w:rsid w:val="000273C1"/>
    <w:rsid w:val="0003285F"/>
    <w:rsid w:val="0003326B"/>
    <w:rsid w:val="00033CCB"/>
    <w:rsid w:val="00035B95"/>
    <w:rsid w:val="0003688A"/>
    <w:rsid w:val="00041F36"/>
    <w:rsid w:val="000421DE"/>
    <w:rsid w:val="00044D91"/>
    <w:rsid w:val="000454DD"/>
    <w:rsid w:val="00045736"/>
    <w:rsid w:val="000514DA"/>
    <w:rsid w:val="00053A39"/>
    <w:rsid w:val="000549DE"/>
    <w:rsid w:val="00057DB2"/>
    <w:rsid w:val="00061068"/>
    <w:rsid w:val="0006169D"/>
    <w:rsid w:val="00061F83"/>
    <w:rsid w:val="0006295A"/>
    <w:rsid w:val="00063982"/>
    <w:rsid w:val="0006417C"/>
    <w:rsid w:val="0006685A"/>
    <w:rsid w:val="00067B22"/>
    <w:rsid w:val="00071E20"/>
    <w:rsid w:val="00072477"/>
    <w:rsid w:val="00072F7D"/>
    <w:rsid w:val="000732F9"/>
    <w:rsid w:val="0007484B"/>
    <w:rsid w:val="000762D2"/>
    <w:rsid w:val="00080539"/>
    <w:rsid w:val="0008431A"/>
    <w:rsid w:val="00084965"/>
    <w:rsid w:val="000861A3"/>
    <w:rsid w:val="00087653"/>
    <w:rsid w:val="0009112A"/>
    <w:rsid w:val="0009286E"/>
    <w:rsid w:val="00094672"/>
    <w:rsid w:val="00097CE0"/>
    <w:rsid w:val="000A338E"/>
    <w:rsid w:val="000A42A1"/>
    <w:rsid w:val="000A45B3"/>
    <w:rsid w:val="000A679C"/>
    <w:rsid w:val="000B0B60"/>
    <w:rsid w:val="000B3C67"/>
    <w:rsid w:val="000B6E5F"/>
    <w:rsid w:val="000B7C9D"/>
    <w:rsid w:val="000C13B4"/>
    <w:rsid w:val="000C1637"/>
    <w:rsid w:val="000C3E19"/>
    <w:rsid w:val="000C4E60"/>
    <w:rsid w:val="000C6EB8"/>
    <w:rsid w:val="000C7464"/>
    <w:rsid w:val="000C7CFB"/>
    <w:rsid w:val="000D1DB6"/>
    <w:rsid w:val="000D5FA5"/>
    <w:rsid w:val="000E0C0E"/>
    <w:rsid w:val="000E1987"/>
    <w:rsid w:val="000E4273"/>
    <w:rsid w:val="000E7510"/>
    <w:rsid w:val="000E7995"/>
    <w:rsid w:val="000F0550"/>
    <w:rsid w:val="000F6175"/>
    <w:rsid w:val="000F6BAA"/>
    <w:rsid w:val="000F78E3"/>
    <w:rsid w:val="0010059E"/>
    <w:rsid w:val="0010113A"/>
    <w:rsid w:val="00101F14"/>
    <w:rsid w:val="00102997"/>
    <w:rsid w:val="00104CF2"/>
    <w:rsid w:val="001052C7"/>
    <w:rsid w:val="0011271C"/>
    <w:rsid w:val="001132EE"/>
    <w:rsid w:val="00117139"/>
    <w:rsid w:val="00117303"/>
    <w:rsid w:val="00117E20"/>
    <w:rsid w:val="00122826"/>
    <w:rsid w:val="0012680F"/>
    <w:rsid w:val="0013112F"/>
    <w:rsid w:val="001362C6"/>
    <w:rsid w:val="00141E08"/>
    <w:rsid w:val="00143F1F"/>
    <w:rsid w:val="00144A51"/>
    <w:rsid w:val="00147232"/>
    <w:rsid w:val="001472A1"/>
    <w:rsid w:val="00147A8E"/>
    <w:rsid w:val="001519F1"/>
    <w:rsid w:val="00157E60"/>
    <w:rsid w:val="00161918"/>
    <w:rsid w:val="001626F8"/>
    <w:rsid w:val="0016421F"/>
    <w:rsid w:val="001673F5"/>
    <w:rsid w:val="0016766F"/>
    <w:rsid w:val="00171400"/>
    <w:rsid w:val="0017140B"/>
    <w:rsid w:val="00171B72"/>
    <w:rsid w:val="00171F38"/>
    <w:rsid w:val="00174F1D"/>
    <w:rsid w:val="00176DD1"/>
    <w:rsid w:val="00177865"/>
    <w:rsid w:val="00177D16"/>
    <w:rsid w:val="00177D9A"/>
    <w:rsid w:val="00181B12"/>
    <w:rsid w:val="00186121"/>
    <w:rsid w:val="001862C5"/>
    <w:rsid w:val="0018657F"/>
    <w:rsid w:val="00186B4C"/>
    <w:rsid w:val="00197F42"/>
    <w:rsid w:val="001A0FF6"/>
    <w:rsid w:val="001A2227"/>
    <w:rsid w:val="001A3C46"/>
    <w:rsid w:val="001A5E00"/>
    <w:rsid w:val="001A791E"/>
    <w:rsid w:val="001A7D80"/>
    <w:rsid w:val="001B0083"/>
    <w:rsid w:val="001B0762"/>
    <w:rsid w:val="001B0B58"/>
    <w:rsid w:val="001B33BB"/>
    <w:rsid w:val="001B45C7"/>
    <w:rsid w:val="001C4036"/>
    <w:rsid w:val="001C68C1"/>
    <w:rsid w:val="001D148C"/>
    <w:rsid w:val="001D244B"/>
    <w:rsid w:val="001D2C9A"/>
    <w:rsid w:val="001D2D39"/>
    <w:rsid w:val="001D5F31"/>
    <w:rsid w:val="001E1223"/>
    <w:rsid w:val="001E44F5"/>
    <w:rsid w:val="001E4546"/>
    <w:rsid w:val="001E5494"/>
    <w:rsid w:val="001F2D0C"/>
    <w:rsid w:val="001F4C04"/>
    <w:rsid w:val="001F534E"/>
    <w:rsid w:val="001F6E18"/>
    <w:rsid w:val="001F78E7"/>
    <w:rsid w:val="001F7B6C"/>
    <w:rsid w:val="00201D56"/>
    <w:rsid w:val="002028EC"/>
    <w:rsid w:val="002075F3"/>
    <w:rsid w:val="002111EB"/>
    <w:rsid w:val="0021365C"/>
    <w:rsid w:val="002142AA"/>
    <w:rsid w:val="00215696"/>
    <w:rsid w:val="0022232B"/>
    <w:rsid w:val="00224184"/>
    <w:rsid w:val="00224441"/>
    <w:rsid w:val="00224A5A"/>
    <w:rsid w:val="002263EE"/>
    <w:rsid w:val="00230F74"/>
    <w:rsid w:val="0023336C"/>
    <w:rsid w:val="00234989"/>
    <w:rsid w:val="00236AA0"/>
    <w:rsid w:val="002411DD"/>
    <w:rsid w:val="00241BCC"/>
    <w:rsid w:val="002423AA"/>
    <w:rsid w:val="00245A5A"/>
    <w:rsid w:val="002510F7"/>
    <w:rsid w:val="00255BBC"/>
    <w:rsid w:val="00256502"/>
    <w:rsid w:val="00267C7E"/>
    <w:rsid w:val="00270663"/>
    <w:rsid w:val="00270FD7"/>
    <w:rsid w:val="00271D14"/>
    <w:rsid w:val="0027292A"/>
    <w:rsid w:val="00275E4C"/>
    <w:rsid w:val="00276308"/>
    <w:rsid w:val="00276544"/>
    <w:rsid w:val="002821DF"/>
    <w:rsid w:val="0028493F"/>
    <w:rsid w:val="0028626C"/>
    <w:rsid w:val="00286FC5"/>
    <w:rsid w:val="00287C49"/>
    <w:rsid w:val="00287F56"/>
    <w:rsid w:val="00292BFB"/>
    <w:rsid w:val="00294E39"/>
    <w:rsid w:val="00297B97"/>
    <w:rsid w:val="002A11DA"/>
    <w:rsid w:val="002A160A"/>
    <w:rsid w:val="002A16F3"/>
    <w:rsid w:val="002A18B4"/>
    <w:rsid w:val="002A1CFD"/>
    <w:rsid w:val="002A3A11"/>
    <w:rsid w:val="002A5B59"/>
    <w:rsid w:val="002A5B91"/>
    <w:rsid w:val="002A6797"/>
    <w:rsid w:val="002B1BE8"/>
    <w:rsid w:val="002B274F"/>
    <w:rsid w:val="002B6C30"/>
    <w:rsid w:val="002B6FEE"/>
    <w:rsid w:val="002C2E71"/>
    <w:rsid w:val="002C48F9"/>
    <w:rsid w:val="002C49CA"/>
    <w:rsid w:val="002C53B8"/>
    <w:rsid w:val="002C783B"/>
    <w:rsid w:val="002D0F8A"/>
    <w:rsid w:val="002D5132"/>
    <w:rsid w:val="002D5752"/>
    <w:rsid w:val="002D5D4D"/>
    <w:rsid w:val="002D78BE"/>
    <w:rsid w:val="002E02DE"/>
    <w:rsid w:val="002F0678"/>
    <w:rsid w:val="002F0770"/>
    <w:rsid w:val="002F0817"/>
    <w:rsid w:val="002F0BCC"/>
    <w:rsid w:val="002F13A9"/>
    <w:rsid w:val="002F2E86"/>
    <w:rsid w:val="002F375A"/>
    <w:rsid w:val="002F5B5E"/>
    <w:rsid w:val="002F6F6B"/>
    <w:rsid w:val="002F764D"/>
    <w:rsid w:val="002F7744"/>
    <w:rsid w:val="00300F00"/>
    <w:rsid w:val="00302977"/>
    <w:rsid w:val="00302C72"/>
    <w:rsid w:val="00304773"/>
    <w:rsid w:val="003048D4"/>
    <w:rsid w:val="00304E59"/>
    <w:rsid w:val="00312000"/>
    <w:rsid w:val="00313379"/>
    <w:rsid w:val="00316D7F"/>
    <w:rsid w:val="003227FD"/>
    <w:rsid w:val="00322E08"/>
    <w:rsid w:val="00323ACB"/>
    <w:rsid w:val="00324780"/>
    <w:rsid w:val="00334529"/>
    <w:rsid w:val="0033459F"/>
    <w:rsid w:val="0033541B"/>
    <w:rsid w:val="00335666"/>
    <w:rsid w:val="00336007"/>
    <w:rsid w:val="00336FEB"/>
    <w:rsid w:val="00350164"/>
    <w:rsid w:val="00351B80"/>
    <w:rsid w:val="003608B0"/>
    <w:rsid w:val="00361213"/>
    <w:rsid w:val="00365078"/>
    <w:rsid w:val="00367906"/>
    <w:rsid w:val="00370F4E"/>
    <w:rsid w:val="00371E96"/>
    <w:rsid w:val="00371F92"/>
    <w:rsid w:val="0037620F"/>
    <w:rsid w:val="00376D5E"/>
    <w:rsid w:val="00383707"/>
    <w:rsid w:val="00385956"/>
    <w:rsid w:val="003864BB"/>
    <w:rsid w:val="0039047E"/>
    <w:rsid w:val="00391168"/>
    <w:rsid w:val="00392D98"/>
    <w:rsid w:val="00392F32"/>
    <w:rsid w:val="0039623B"/>
    <w:rsid w:val="003A125F"/>
    <w:rsid w:val="003A2FF4"/>
    <w:rsid w:val="003A36EB"/>
    <w:rsid w:val="003A4707"/>
    <w:rsid w:val="003A515A"/>
    <w:rsid w:val="003A594D"/>
    <w:rsid w:val="003A77BC"/>
    <w:rsid w:val="003B06D2"/>
    <w:rsid w:val="003B0A23"/>
    <w:rsid w:val="003B0AA0"/>
    <w:rsid w:val="003B5821"/>
    <w:rsid w:val="003C1744"/>
    <w:rsid w:val="003C1C96"/>
    <w:rsid w:val="003C1CAE"/>
    <w:rsid w:val="003C1DDC"/>
    <w:rsid w:val="003C510D"/>
    <w:rsid w:val="003D1AA0"/>
    <w:rsid w:val="003D26CD"/>
    <w:rsid w:val="003F0B06"/>
    <w:rsid w:val="003F0E73"/>
    <w:rsid w:val="003F3255"/>
    <w:rsid w:val="003F4845"/>
    <w:rsid w:val="003F5417"/>
    <w:rsid w:val="003F7F2B"/>
    <w:rsid w:val="0040057D"/>
    <w:rsid w:val="00400C73"/>
    <w:rsid w:val="00405388"/>
    <w:rsid w:val="00412F7E"/>
    <w:rsid w:val="00417F63"/>
    <w:rsid w:val="00422265"/>
    <w:rsid w:val="004249BF"/>
    <w:rsid w:val="00426B0D"/>
    <w:rsid w:val="004301EE"/>
    <w:rsid w:val="00430724"/>
    <w:rsid w:val="00430B1A"/>
    <w:rsid w:val="00431566"/>
    <w:rsid w:val="00433F4C"/>
    <w:rsid w:val="00435493"/>
    <w:rsid w:val="00437FE9"/>
    <w:rsid w:val="00444400"/>
    <w:rsid w:val="00444CD7"/>
    <w:rsid w:val="00444DA8"/>
    <w:rsid w:val="00447816"/>
    <w:rsid w:val="004540C0"/>
    <w:rsid w:val="00457260"/>
    <w:rsid w:val="004600D3"/>
    <w:rsid w:val="00460EAA"/>
    <w:rsid w:val="00462406"/>
    <w:rsid w:val="00462A6B"/>
    <w:rsid w:val="00462B29"/>
    <w:rsid w:val="00463C13"/>
    <w:rsid w:val="004661B0"/>
    <w:rsid w:val="00466B57"/>
    <w:rsid w:val="00466D57"/>
    <w:rsid w:val="0047168D"/>
    <w:rsid w:val="0047196D"/>
    <w:rsid w:val="00473034"/>
    <w:rsid w:val="004769A5"/>
    <w:rsid w:val="004813E7"/>
    <w:rsid w:val="0048261C"/>
    <w:rsid w:val="00482FEE"/>
    <w:rsid w:val="004838ED"/>
    <w:rsid w:val="004860C5"/>
    <w:rsid w:val="004935DF"/>
    <w:rsid w:val="00494EA2"/>
    <w:rsid w:val="00497496"/>
    <w:rsid w:val="004A2128"/>
    <w:rsid w:val="004A31C4"/>
    <w:rsid w:val="004A4AA9"/>
    <w:rsid w:val="004B5DD7"/>
    <w:rsid w:val="004B7149"/>
    <w:rsid w:val="004C0933"/>
    <w:rsid w:val="004C171A"/>
    <w:rsid w:val="004C229F"/>
    <w:rsid w:val="004C29BF"/>
    <w:rsid w:val="004C7270"/>
    <w:rsid w:val="004E06A0"/>
    <w:rsid w:val="004E13F1"/>
    <w:rsid w:val="004F0282"/>
    <w:rsid w:val="004F1F92"/>
    <w:rsid w:val="004F333B"/>
    <w:rsid w:val="004F36D1"/>
    <w:rsid w:val="004F60E5"/>
    <w:rsid w:val="004F62D2"/>
    <w:rsid w:val="00500A6F"/>
    <w:rsid w:val="0050148C"/>
    <w:rsid w:val="00502865"/>
    <w:rsid w:val="00502F6D"/>
    <w:rsid w:val="00505008"/>
    <w:rsid w:val="00506908"/>
    <w:rsid w:val="00507105"/>
    <w:rsid w:val="005166CA"/>
    <w:rsid w:val="00516DE8"/>
    <w:rsid w:val="0052002D"/>
    <w:rsid w:val="00522763"/>
    <w:rsid w:val="00522B22"/>
    <w:rsid w:val="00524A82"/>
    <w:rsid w:val="00524AEA"/>
    <w:rsid w:val="00533CCB"/>
    <w:rsid w:val="00535910"/>
    <w:rsid w:val="00540128"/>
    <w:rsid w:val="005421A5"/>
    <w:rsid w:val="005443D3"/>
    <w:rsid w:val="005458A6"/>
    <w:rsid w:val="00546C47"/>
    <w:rsid w:val="005510A9"/>
    <w:rsid w:val="0055310B"/>
    <w:rsid w:val="0055430C"/>
    <w:rsid w:val="00554C6D"/>
    <w:rsid w:val="005618FA"/>
    <w:rsid w:val="0056259F"/>
    <w:rsid w:val="00562871"/>
    <w:rsid w:val="00565F90"/>
    <w:rsid w:val="005668DF"/>
    <w:rsid w:val="00573582"/>
    <w:rsid w:val="005772E1"/>
    <w:rsid w:val="00577554"/>
    <w:rsid w:val="005808FA"/>
    <w:rsid w:val="00581373"/>
    <w:rsid w:val="0058289F"/>
    <w:rsid w:val="00585900"/>
    <w:rsid w:val="005902D2"/>
    <w:rsid w:val="0059227C"/>
    <w:rsid w:val="00592693"/>
    <w:rsid w:val="00592895"/>
    <w:rsid w:val="005929E6"/>
    <w:rsid w:val="00592AC2"/>
    <w:rsid w:val="00594633"/>
    <w:rsid w:val="00594911"/>
    <w:rsid w:val="00594C38"/>
    <w:rsid w:val="00596020"/>
    <w:rsid w:val="00596156"/>
    <w:rsid w:val="0059747B"/>
    <w:rsid w:val="005A3C11"/>
    <w:rsid w:val="005B18E8"/>
    <w:rsid w:val="005B1B68"/>
    <w:rsid w:val="005B4C9F"/>
    <w:rsid w:val="005B7F67"/>
    <w:rsid w:val="005C25C8"/>
    <w:rsid w:val="005C26F2"/>
    <w:rsid w:val="005C5BEC"/>
    <w:rsid w:val="005C657B"/>
    <w:rsid w:val="005D1D02"/>
    <w:rsid w:val="005D4971"/>
    <w:rsid w:val="005D6B93"/>
    <w:rsid w:val="005D77C3"/>
    <w:rsid w:val="005D7DEA"/>
    <w:rsid w:val="005E0095"/>
    <w:rsid w:val="005E1332"/>
    <w:rsid w:val="005E18A9"/>
    <w:rsid w:val="005E2614"/>
    <w:rsid w:val="005E2E86"/>
    <w:rsid w:val="005E36AB"/>
    <w:rsid w:val="005E50A1"/>
    <w:rsid w:val="005E646A"/>
    <w:rsid w:val="005E70B5"/>
    <w:rsid w:val="005E72BC"/>
    <w:rsid w:val="005F1B64"/>
    <w:rsid w:val="005F34B2"/>
    <w:rsid w:val="005F3723"/>
    <w:rsid w:val="005F4867"/>
    <w:rsid w:val="005F59F3"/>
    <w:rsid w:val="005F5F69"/>
    <w:rsid w:val="005F6540"/>
    <w:rsid w:val="005F7D8F"/>
    <w:rsid w:val="00600332"/>
    <w:rsid w:val="00600883"/>
    <w:rsid w:val="00604B81"/>
    <w:rsid w:val="00605759"/>
    <w:rsid w:val="00607F54"/>
    <w:rsid w:val="00610FEE"/>
    <w:rsid w:val="006135A4"/>
    <w:rsid w:val="00613D87"/>
    <w:rsid w:val="00613DB4"/>
    <w:rsid w:val="00614E58"/>
    <w:rsid w:val="00615E1C"/>
    <w:rsid w:val="00616B39"/>
    <w:rsid w:val="006171EA"/>
    <w:rsid w:val="006217E9"/>
    <w:rsid w:val="00623FD1"/>
    <w:rsid w:val="0062523D"/>
    <w:rsid w:val="00625ACE"/>
    <w:rsid w:val="00640A7E"/>
    <w:rsid w:val="00640C73"/>
    <w:rsid w:val="00642484"/>
    <w:rsid w:val="006438DA"/>
    <w:rsid w:val="00644BEB"/>
    <w:rsid w:val="00644E62"/>
    <w:rsid w:val="00646426"/>
    <w:rsid w:val="006476FC"/>
    <w:rsid w:val="00647AFB"/>
    <w:rsid w:val="006504A6"/>
    <w:rsid w:val="006535CB"/>
    <w:rsid w:val="00653712"/>
    <w:rsid w:val="00654B2A"/>
    <w:rsid w:val="00655A09"/>
    <w:rsid w:val="00660D42"/>
    <w:rsid w:val="006625AE"/>
    <w:rsid w:val="0066390C"/>
    <w:rsid w:val="00666BCF"/>
    <w:rsid w:val="00666EF8"/>
    <w:rsid w:val="00676145"/>
    <w:rsid w:val="006764A2"/>
    <w:rsid w:val="00676683"/>
    <w:rsid w:val="0067779B"/>
    <w:rsid w:val="00680BD0"/>
    <w:rsid w:val="00680BED"/>
    <w:rsid w:val="00681CB3"/>
    <w:rsid w:val="00684C05"/>
    <w:rsid w:val="00684FBB"/>
    <w:rsid w:val="0068773A"/>
    <w:rsid w:val="00687C33"/>
    <w:rsid w:val="00690630"/>
    <w:rsid w:val="00690ED9"/>
    <w:rsid w:val="0069157F"/>
    <w:rsid w:val="006928DC"/>
    <w:rsid w:val="0069292B"/>
    <w:rsid w:val="00693098"/>
    <w:rsid w:val="00693D99"/>
    <w:rsid w:val="00695E02"/>
    <w:rsid w:val="00697C8A"/>
    <w:rsid w:val="006A00E9"/>
    <w:rsid w:val="006A0CDA"/>
    <w:rsid w:val="006A2097"/>
    <w:rsid w:val="006B0B08"/>
    <w:rsid w:val="006B370D"/>
    <w:rsid w:val="006B65B5"/>
    <w:rsid w:val="006B744E"/>
    <w:rsid w:val="006C28F5"/>
    <w:rsid w:val="006C3E67"/>
    <w:rsid w:val="006D1822"/>
    <w:rsid w:val="006D2868"/>
    <w:rsid w:val="006D459F"/>
    <w:rsid w:val="006D4D87"/>
    <w:rsid w:val="006D55C9"/>
    <w:rsid w:val="006D6CD2"/>
    <w:rsid w:val="006E128C"/>
    <w:rsid w:val="006E2DBA"/>
    <w:rsid w:val="006E48FE"/>
    <w:rsid w:val="006E62C7"/>
    <w:rsid w:val="006F3097"/>
    <w:rsid w:val="006F525F"/>
    <w:rsid w:val="00703539"/>
    <w:rsid w:val="00707860"/>
    <w:rsid w:val="007165D9"/>
    <w:rsid w:val="00716DD7"/>
    <w:rsid w:val="0072257B"/>
    <w:rsid w:val="00722DEA"/>
    <w:rsid w:val="00723F5F"/>
    <w:rsid w:val="007261E6"/>
    <w:rsid w:val="007316C5"/>
    <w:rsid w:val="00731F0D"/>
    <w:rsid w:val="00732157"/>
    <w:rsid w:val="00733C7B"/>
    <w:rsid w:val="0073573B"/>
    <w:rsid w:val="00736D98"/>
    <w:rsid w:val="00736FDE"/>
    <w:rsid w:val="0073725D"/>
    <w:rsid w:val="00741EF6"/>
    <w:rsid w:val="00744138"/>
    <w:rsid w:val="00752ADC"/>
    <w:rsid w:val="00754D1C"/>
    <w:rsid w:val="0075738D"/>
    <w:rsid w:val="00763A3B"/>
    <w:rsid w:val="00764D92"/>
    <w:rsid w:val="00767B67"/>
    <w:rsid w:val="00772888"/>
    <w:rsid w:val="00773958"/>
    <w:rsid w:val="00775B0E"/>
    <w:rsid w:val="007762E4"/>
    <w:rsid w:val="00777770"/>
    <w:rsid w:val="00777A1F"/>
    <w:rsid w:val="00777A58"/>
    <w:rsid w:val="00780932"/>
    <w:rsid w:val="007820C4"/>
    <w:rsid w:val="007845C8"/>
    <w:rsid w:val="00785AF1"/>
    <w:rsid w:val="00790846"/>
    <w:rsid w:val="00790B56"/>
    <w:rsid w:val="0079280C"/>
    <w:rsid w:val="00794C07"/>
    <w:rsid w:val="00794F80"/>
    <w:rsid w:val="007969F6"/>
    <w:rsid w:val="00797F5C"/>
    <w:rsid w:val="007A01DC"/>
    <w:rsid w:val="007A222F"/>
    <w:rsid w:val="007A2AD2"/>
    <w:rsid w:val="007A47E5"/>
    <w:rsid w:val="007A50F8"/>
    <w:rsid w:val="007A6FA8"/>
    <w:rsid w:val="007B10D8"/>
    <w:rsid w:val="007B2F11"/>
    <w:rsid w:val="007B4FD8"/>
    <w:rsid w:val="007B509F"/>
    <w:rsid w:val="007B7416"/>
    <w:rsid w:val="007C05CB"/>
    <w:rsid w:val="007C0C7E"/>
    <w:rsid w:val="007C49C7"/>
    <w:rsid w:val="007C6BF3"/>
    <w:rsid w:val="007C795F"/>
    <w:rsid w:val="007D39D8"/>
    <w:rsid w:val="007D42FE"/>
    <w:rsid w:val="007D4458"/>
    <w:rsid w:val="007D6089"/>
    <w:rsid w:val="007D60B3"/>
    <w:rsid w:val="007D649C"/>
    <w:rsid w:val="007D7AA3"/>
    <w:rsid w:val="007E0D48"/>
    <w:rsid w:val="007E587D"/>
    <w:rsid w:val="007E6049"/>
    <w:rsid w:val="007E7158"/>
    <w:rsid w:val="007E7AD7"/>
    <w:rsid w:val="007F0390"/>
    <w:rsid w:val="007F1753"/>
    <w:rsid w:val="007F4C53"/>
    <w:rsid w:val="007F63FF"/>
    <w:rsid w:val="007F6BC1"/>
    <w:rsid w:val="007F74B6"/>
    <w:rsid w:val="00805237"/>
    <w:rsid w:val="008060BA"/>
    <w:rsid w:val="00806779"/>
    <w:rsid w:val="008071D3"/>
    <w:rsid w:val="008150EE"/>
    <w:rsid w:val="0081657A"/>
    <w:rsid w:val="00817038"/>
    <w:rsid w:val="008203EF"/>
    <w:rsid w:val="008231C3"/>
    <w:rsid w:val="008246D6"/>
    <w:rsid w:val="00830BA4"/>
    <w:rsid w:val="0083294E"/>
    <w:rsid w:val="008355C7"/>
    <w:rsid w:val="00837E79"/>
    <w:rsid w:val="00842AE3"/>
    <w:rsid w:val="0084330B"/>
    <w:rsid w:val="00845BF1"/>
    <w:rsid w:val="00846789"/>
    <w:rsid w:val="00847643"/>
    <w:rsid w:val="0085000B"/>
    <w:rsid w:val="008512A6"/>
    <w:rsid w:val="00855D22"/>
    <w:rsid w:val="00860418"/>
    <w:rsid w:val="00863D9E"/>
    <w:rsid w:val="00866036"/>
    <w:rsid w:val="008668FE"/>
    <w:rsid w:val="008751C5"/>
    <w:rsid w:val="008753B5"/>
    <w:rsid w:val="00876E32"/>
    <w:rsid w:val="00883BD2"/>
    <w:rsid w:val="00884E74"/>
    <w:rsid w:val="008857E7"/>
    <w:rsid w:val="00890CFE"/>
    <w:rsid w:val="008916E0"/>
    <w:rsid w:val="00891C52"/>
    <w:rsid w:val="00893BD2"/>
    <w:rsid w:val="00894566"/>
    <w:rsid w:val="0089557C"/>
    <w:rsid w:val="008A0C35"/>
    <w:rsid w:val="008A1460"/>
    <w:rsid w:val="008A252B"/>
    <w:rsid w:val="008A660D"/>
    <w:rsid w:val="008B0BC2"/>
    <w:rsid w:val="008B538D"/>
    <w:rsid w:val="008B5A58"/>
    <w:rsid w:val="008B7318"/>
    <w:rsid w:val="008B7F19"/>
    <w:rsid w:val="008C1BFB"/>
    <w:rsid w:val="008C3179"/>
    <w:rsid w:val="008C3726"/>
    <w:rsid w:val="008C372E"/>
    <w:rsid w:val="008C3A7A"/>
    <w:rsid w:val="008C6E6E"/>
    <w:rsid w:val="008D3DA6"/>
    <w:rsid w:val="008D50B8"/>
    <w:rsid w:val="008D6807"/>
    <w:rsid w:val="008E1F69"/>
    <w:rsid w:val="008E324D"/>
    <w:rsid w:val="008E3FC6"/>
    <w:rsid w:val="008E55AB"/>
    <w:rsid w:val="008E5B05"/>
    <w:rsid w:val="008E7AC5"/>
    <w:rsid w:val="008F04BC"/>
    <w:rsid w:val="008F070D"/>
    <w:rsid w:val="008F185F"/>
    <w:rsid w:val="008F51CD"/>
    <w:rsid w:val="008F5F03"/>
    <w:rsid w:val="00901431"/>
    <w:rsid w:val="009039E3"/>
    <w:rsid w:val="00903B60"/>
    <w:rsid w:val="00904099"/>
    <w:rsid w:val="009108BA"/>
    <w:rsid w:val="00912E17"/>
    <w:rsid w:val="0091429D"/>
    <w:rsid w:val="00917200"/>
    <w:rsid w:val="00920E25"/>
    <w:rsid w:val="00923159"/>
    <w:rsid w:val="00924CB3"/>
    <w:rsid w:val="00925700"/>
    <w:rsid w:val="009325B9"/>
    <w:rsid w:val="009329C8"/>
    <w:rsid w:val="00933D7A"/>
    <w:rsid w:val="00934E4F"/>
    <w:rsid w:val="00935BCF"/>
    <w:rsid w:val="009421F3"/>
    <w:rsid w:val="00943A1B"/>
    <w:rsid w:val="00951860"/>
    <w:rsid w:val="00953A92"/>
    <w:rsid w:val="009553FA"/>
    <w:rsid w:val="009555C0"/>
    <w:rsid w:val="009571F0"/>
    <w:rsid w:val="00964631"/>
    <w:rsid w:val="00964B62"/>
    <w:rsid w:val="00965F84"/>
    <w:rsid w:val="00967D8F"/>
    <w:rsid w:val="00971EE7"/>
    <w:rsid w:val="00973F6B"/>
    <w:rsid w:val="00977873"/>
    <w:rsid w:val="0098099C"/>
    <w:rsid w:val="00980CDC"/>
    <w:rsid w:val="00981F7F"/>
    <w:rsid w:val="009924C6"/>
    <w:rsid w:val="00992927"/>
    <w:rsid w:val="0099380A"/>
    <w:rsid w:val="00993C2C"/>
    <w:rsid w:val="009A0C6E"/>
    <w:rsid w:val="009A128C"/>
    <w:rsid w:val="009A19C8"/>
    <w:rsid w:val="009A569A"/>
    <w:rsid w:val="009A5ADC"/>
    <w:rsid w:val="009A5F8C"/>
    <w:rsid w:val="009A766C"/>
    <w:rsid w:val="009A7AA8"/>
    <w:rsid w:val="009A7B7E"/>
    <w:rsid w:val="009B0A8C"/>
    <w:rsid w:val="009B2095"/>
    <w:rsid w:val="009C0B42"/>
    <w:rsid w:val="009C151D"/>
    <w:rsid w:val="009C2353"/>
    <w:rsid w:val="009C6A52"/>
    <w:rsid w:val="009D1BD2"/>
    <w:rsid w:val="009D1C83"/>
    <w:rsid w:val="009D3E65"/>
    <w:rsid w:val="009D4A73"/>
    <w:rsid w:val="009D4AC0"/>
    <w:rsid w:val="009D64A3"/>
    <w:rsid w:val="009E3A2A"/>
    <w:rsid w:val="009E469C"/>
    <w:rsid w:val="009E59DF"/>
    <w:rsid w:val="009F2FEC"/>
    <w:rsid w:val="009F43B6"/>
    <w:rsid w:val="009F6A93"/>
    <w:rsid w:val="00A0087B"/>
    <w:rsid w:val="00A0239A"/>
    <w:rsid w:val="00A04008"/>
    <w:rsid w:val="00A06DC3"/>
    <w:rsid w:val="00A07FF9"/>
    <w:rsid w:val="00A14E25"/>
    <w:rsid w:val="00A16B25"/>
    <w:rsid w:val="00A17931"/>
    <w:rsid w:val="00A2161A"/>
    <w:rsid w:val="00A21BE9"/>
    <w:rsid w:val="00A273D5"/>
    <w:rsid w:val="00A31EE4"/>
    <w:rsid w:val="00A32A80"/>
    <w:rsid w:val="00A34CA3"/>
    <w:rsid w:val="00A36253"/>
    <w:rsid w:val="00A37AC1"/>
    <w:rsid w:val="00A40958"/>
    <w:rsid w:val="00A423EC"/>
    <w:rsid w:val="00A433B1"/>
    <w:rsid w:val="00A439DD"/>
    <w:rsid w:val="00A4602C"/>
    <w:rsid w:val="00A465FD"/>
    <w:rsid w:val="00A476A3"/>
    <w:rsid w:val="00A47B59"/>
    <w:rsid w:val="00A51EC7"/>
    <w:rsid w:val="00A6413B"/>
    <w:rsid w:val="00A64E04"/>
    <w:rsid w:val="00A65FCD"/>
    <w:rsid w:val="00A705EA"/>
    <w:rsid w:val="00A711A7"/>
    <w:rsid w:val="00A71A08"/>
    <w:rsid w:val="00A72506"/>
    <w:rsid w:val="00A73970"/>
    <w:rsid w:val="00A73D0B"/>
    <w:rsid w:val="00A76ACB"/>
    <w:rsid w:val="00A77185"/>
    <w:rsid w:val="00A779E3"/>
    <w:rsid w:val="00A77C03"/>
    <w:rsid w:val="00A91B01"/>
    <w:rsid w:val="00A93A2A"/>
    <w:rsid w:val="00A93C83"/>
    <w:rsid w:val="00A95CDC"/>
    <w:rsid w:val="00A967BE"/>
    <w:rsid w:val="00A96C8D"/>
    <w:rsid w:val="00AA189C"/>
    <w:rsid w:val="00AA3568"/>
    <w:rsid w:val="00AA3DA9"/>
    <w:rsid w:val="00AA40D6"/>
    <w:rsid w:val="00AA443C"/>
    <w:rsid w:val="00AB0488"/>
    <w:rsid w:val="00AB0500"/>
    <w:rsid w:val="00AB0643"/>
    <w:rsid w:val="00AB1639"/>
    <w:rsid w:val="00AB1C1F"/>
    <w:rsid w:val="00AC0859"/>
    <w:rsid w:val="00AC225A"/>
    <w:rsid w:val="00AC2507"/>
    <w:rsid w:val="00AC2F38"/>
    <w:rsid w:val="00AC37AA"/>
    <w:rsid w:val="00AC5A12"/>
    <w:rsid w:val="00AC712F"/>
    <w:rsid w:val="00AC7B9D"/>
    <w:rsid w:val="00AD42BC"/>
    <w:rsid w:val="00AD4722"/>
    <w:rsid w:val="00AD4A8F"/>
    <w:rsid w:val="00AD6F74"/>
    <w:rsid w:val="00AD7185"/>
    <w:rsid w:val="00AD7913"/>
    <w:rsid w:val="00AE3575"/>
    <w:rsid w:val="00AE3673"/>
    <w:rsid w:val="00AE497F"/>
    <w:rsid w:val="00AE5309"/>
    <w:rsid w:val="00AE5B1C"/>
    <w:rsid w:val="00AE78BC"/>
    <w:rsid w:val="00AF01E4"/>
    <w:rsid w:val="00AF145D"/>
    <w:rsid w:val="00AF2CA2"/>
    <w:rsid w:val="00AF419B"/>
    <w:rsid w:val="00AF592E"/>
    <w:rsid w:val="00B02B51"/>
    <w:rsid w:val="00B039DB"/>
    <w:rsid w:val="00B03D7D"/>
    <w:rsid w:val="00B0510E"/>
    <w:rsid w:val="00B05B14"/>
    <w:rsid w:val="00B071B7"/>
    <w:rsid w:val="00B11AE9"/>
    <w:rsid w:val="00B1434C"/>
    <w:rsid w:val="00B15957"/>
    <w:rsid w:val="00B15B18"/>
    <w:rsid w:val="00B16B40"/>
    <w:rsid w:val="00B16F76"/>
    <w:rsid w:val="00B21BE7"/>
    <w:rsid w:val="00B25BD0"/>
    <w:rsid w:val="00B303B8"/>
    <w:rsid w:val="00B321C9"/>
    <w:rsid w:val="00B32EA8"/>
    <w:rsid w:val="00B419E6"/>
    <w:rsid w:val="00B45D32"/>
    <w:rsid w:val="00B47DBF"/>
    <w:rsid w:val="00B50B30"/>
    <w:rsid w:val="00B56F99"/>
    <w:rsid w:val="00B61630"/>
    <w:rsid w:val="00B618FA"/>
    <w:rsid w:val="00B6300A"/>
    <w:rsid w:val="00B6341F"/>
    <w:rsid w:val="00B67518"/>
    <w:rsid w:val="00B70872"/>
    <w:rsid w:val="00B70A58"/>
    <w:rsid w:val="00B73461"/>
    <w:rsid w:val="00B7486E"/>
    <w:rsid w:val="00B74D77"/>
    <w:rsid w:val="00B75877"/>
    <w:rsid w:val="00B803E5"/>
    <w:rsid w:val="00B80933"/>
    <w:rsid w:val="00B81DD5"/>
    <w:rsid w:val="00B83AAF"/>
    <w:rsid w:val="00B912A7"/>
    <w:rsid w:val="00B9499B"/>
    <w:rsid w:val="00BA1ABE"/>
    <w:rsid w:val="00BA2B55"/>
    <w:rsid w:val="00BA4D72"/>
    <w:rsid w:val="00BA7542"/>
    <w:rsid w:val="00BA7628"/>
    <w:rsid w:val="00BB0910"/>
    <w:rsid w:val="00BC1600"/>
    <w:rsid w:val="00BC3430"/>
    <w:rsid w:val="00BC6308"/>
    <w:rsid w:val="00BC782C"/>
    <w:rsid w:val="00BC786E"/>
    <w:rsid w:val="00BD035A"/>
    <w:rsid w:val="00BD259C"/>
    <w:rsid w:val="00BD4357"/>
    <w:rsid w:val="00BD548C"/>
    <w:rsid w:val="00BE0253"/>
    <w:rsid w:val="00BE562C"/>
    <w:rsid w:val="00BE638B"/>
    <w:rsid w:val="00BE66EC"/>
    <w:rsid w:val="00BE772F"/>
    <w:rsid w:val="00BE7E2B"/>
    <w:rsid w:val="00BF131F"/>
    <w:rsid w:val="00BF37E7"/>
    <w:rsid w:val="00BF5A86"/>
    <w:rsid w:val="00C02960"/>
    <w:rsid w:val="00C04CDB"/>
    <w:rsid w:val="00C14A94"/>
    <w:rsid w:val="00C14C13"/>
    <w:rsid w:val="00C220E5"/>
    <w:rsid w:val="00C24791"/>
    <w:rsid w:val="00C31070"/>
    <w:rsid w:val="00C312C2"/>
    <w:rsid w:val="00C31CAB"/>
    <w:rsid w:val="00C32311"/>
    <w:rsid w:val="00C3458B"/>
    <w:rsid w:val="00C369C5"/>
    <w:rsid w:val="00C36AA8"/>
    <w:rsid w:val="00C371FD"/>
    <w:rsid w:val="00C3776F"/>
    <w:rsid w:val="00C377DE"/>
    <w:rsid w:val="00C4171C"/>
    <w:rsid w:val="00C43318"/>
    <w:rsid w:val="00C45368"/>
    <w:rsid w:val="00C464D7"/>
    <w:rsid w:val="00C4753A"/>
    <w:rsid w:val="00C54E3E"/>
    <w:rsid w:val="00C5615C"/>
    <w:rsid w:val="00C5627D"/>
    <w:rsid w:val="00C56956"/>
    <w:rsid w:val="00C57CD2"/>
    <w:rsid w:val="00C61900"/>
    <w:rsid w:val="00C62F58"/>
    <w:rsid w:val="00C64F7A"/>
    <w:rsid w:val="00C6651E"/>
    <w:rsid w:val="00C67564"/>
    <w:rsid w:val="00C67B5A"/>
    <w:rsid w:val="00C67CAF"/>
    <w:rsid w:val="00C712F3"/>
    <w:rsid w:val="00C73BEF"/>
    <w:rsid w:val="00C762DB"/>
    <w:rsid w:val="00C76FBB"/>
    <w:rsid w:val="00C85C94"/>
    <w:rsid w:val="00C85DC6"/>
    <w:rsid w:val="00C90F87"/>
    <w:rsid w:val="00C91145"/>
    <w:rsid w:val="00C93BB2"/>
    <w:rsid w:val="00C94B9A"/>
    <w:rsid w:val="00C960D2"/>
    <w:rsid w:val="00C97ABF"/>
    <w:rsid w:val="00CA3228"/>
    <w:rsid w:val="00CA4AD2"/>
    <w:rsid w:val="00CA62AE"/>
    <w:rsid w:val="00CA665A"/>
    <w:rsid w:val="00CA79EB"/>
    <w:rsid w:val="00CB3420"/>
    <w:rsid w:val="00CB3F5A"/>
    <w:rsid w:val="00CB4404"/>
    <w:rsid w:val="00CB696C"/>
    <w:rsid w:val="00CB73BE"/>
    <w:rsid w:val="00CC2462"/>
    <w:rsid w:val="00CC3CDD"/>
    <w:rsid w:val="00CC4C65"/>
    <w:rsid w:val="00CD10FE"/>
    <w:rsid w:val="00CD505A"/>
    <w:rsid w:val="00CE18E4"/>
    <w:rsid w:val="00CE647E"/>
    <w:rsid w:val="00CE7502"/>
    <w:rsid w:val="00CF125B"/>
    <w:rsid w:val="00CF293B"/>
    <w:rsid w:val="00CF3074"/>
    <w:rsid w:val="00CF4390"/>
    <w:rsid w:val="00CF7166"/>
    <w:rsid w:val="00D011FD"/>
    <w:rsid w:val="00D01874"/>
    <w:rsid w:val="00D03524"/>
    <w:rsid w:val="00D119C2"/>
    <w:rsid w:val="00D12211"/>
    <w:rsid w:val="00D1367C"/>
    <w:rsid w:val="00D137E9"/>
    <w:rsid w:val="00D137F1"/>
    <w:rsid w:val="00D154E4"/>
    <w:rsid w:val="00D2119E"/>
    <w:rsid w:val="00D21C11"/>
    <w:rsid w:val="00D2264E"/>
    <w:rsid w:val="00D22A8A"/>
    <w:rsid w:val="00D22B04"/>
    <w:rsid w:val="00D23D55"/>
    <w:rsid w:val="00D2647F"/>
    <w:rsid w:val="00D27997"/>
    <w:rsid w:val="00D32EB8"/>
    <w:rsid w:val="00D332C6"/>
    <w:rsid w:val="00D353D3"/>
    <w:rsid w:val="00D355FF"/>
    <w:rsid w:val="00D359CA"/>
    <w:rsid w:val="00D365F3"/>
    <w:rsid w:val="00D41D02"/>
    <w:rsid w:val="00D4449D"/>
    <w:rsid w:val="00D45674"/>
    <w:rsid w:val="00D45BDE"/>
    <w:rsid w:val="00D4662E"/>
    <w:rsid w:val="00D50FCF"/>
    <w:rsid w:val="00D55965"/>
    <w:rsid w:val="00D56821"/>
    <w:rsid w:val="00D57A1E"/>
    <w:rsid w:val="00D602BA"/>
    <w:rsid w:val="00D61F06"/>
    <w:rsid w:val="00D62D9A"/>
    <w:rsid w:val="00D64874"/>
    <w:rsid w:val="00D70B7B"/>
    <w:rsid w:val="00D765E0"/>
    <w:rsid w:val="00D778D7"/>
    <w:rsid w:val="00D824CE"/>
    <w:rsid w:val="00D90E63"/>
    <w:rsid w:val="00D91892"/>
    <w:rsid w:val="00D9223A"/>
    <w:rsid w:val="00D93D3D"/>
    <w:rsid w:val="00D94EC4"/>
    <w:rsid w:val="00D959C2"/>
    <w:rsid w:val="00D9692B"/>
    <w:rsid w:val="00D96B00"/>
    <w:rsid w:val="00DA0337"/>
    <w:rsid w:val="00DA5433"/>
    <w:rsid w:val="00DA5A62"/>
    <w:rsid w:val="00DA66B7"/>
    <w:rsid w:val="00DB28BA"/>
    <w:rsid w:val="00DB5169"/>
    <w:rsid w:val="00DB5700"/>
    <w:rsid w:val="00DB5E01"/>
    <w:rsid w:val="00DB6670"/>
    <w:rsid w:val="00DB6FBA"/>
    <w:rsid w:val="00DB732E"/>
    <w:rsid w:val="00DC404F"/>
    <w:rsid w:val="00DC411C"/>
    <w:rsid w:val="00DC6BC0"/>
    <w:rsid w:val="00DD0743"/>
    <w:rsid w:val="00DD4DE2"/>
    <w:rsid w:val="00DD5A6F"/>
    <w:rsid w:val="00DD6564"/>
    <w:rsid w:val="00DD662D"/>
    <w:rsid w:val="00DE2766"/>
    <w:rsid w:val="00DE3201"/>
    <w:rsid w:val="00DF00D5"/>
    <w:rsid w:val="00DF0AFE"/>
    <w:rsid w:val="00DF30FB"/>
    <w:rsid w:val="00DF334D"/>
    <w:rsid w:val="00DF35B9"/>
    <w:rsid w:val="00DF4369"/>
    <w:rsid w:val="00DF6FCE"/>
    <w:rsid w:val="00E040DC"/>
    <w:rsid w:val="00E069FE"/>
    <w:rsid w:val="00E15A81"/>
    <w:rsid w:val="00E16B59"/>
    <w:rsid w:val="00E20346"/>
    <w:rsid w:val="00E243B7"/>
    <w:rsid w:val="00E267F2"/>
    <w:rsid w:val="00E32459"/>
    <w:rsid w:val="00E328DB"/>
    <w:rsid w:val="00E35689"/>
    <w:rsid w:val="00E403F9"/>
    <w:rsid w:val="00E41081"/>
    <w:rsid w:val="00E4155B"/>
    <w:rsid w:val="00E434F8"/>
    <w:rsid w:val="00E477A4"/>
    <w:rsid w:val="00E515E2"/>
    <w:rsid w:val="00E52416"/>
    <w:rsid w:val="00E52E61"/>
    <w:rsid w:val="00E55316"/>
    <w:rsid w:val="00E56861"/>
    <w:rsid w:val="00E569A3"/>
    <w:rsid w:val="00E621BF"/>
    <w:rsid w:val="00E62607"/>
    <w:rsid w:val="00E6479A"/>
    <w:rsid w:val="00E650CD"/>
    <w:rsid w:val="00E66356"/>
    <w:rsid w:val="00E6715E"/>
    <w:rsid w:val="00E678E7"/>
    <w:rsid w:val="00E71DEF"/>
    <w:rsid w:val="00E776BC"/>
    <w:rsid w:val="00E81C64"/>
    <w:rsid w:val="00E85229"/>
    <w:rsid w:val="00E86083"/>
    <w:rsid w:val="00E867F8"/>
    <w:rsid w:val="00E912A1"/>
    <w:rsid w:val="00E9236E"/>
    <w:rsid w:val="00E925B2"/>
    <w:rsid w:val="00E93917"/>
    <w:rsid w:val="00E93ED3"/>
    <w:rsid w:val="00E9449B"/>
    <w:rsid w:val="00E9647A"/>
    <w:rsid w:val="00EA02AA"/>
    <w:rsid w:val="00EA2E3E"/>
    <w:rsid w:val="00EA2F63"/>
    <w:rsid w:val="00EA643B"/>
    <w:rsid w:val="00EA68BE"/>
    <w:rsid w:val="00EB0CC5"/>
    <w:rsid w:val="00EB256A"/>
    <w:rsid w:val="00EC10CF"/>
    <w:rsid w:val="00EC13BE"/>
    <w:rsid w:val="00EC6255"/>
    <w:rsid w:val="00ED421C"/>
    <w:rsid w:val="00ED5BC5"/>
    <w:rsid w:val="00ED7759"/>
    <w:rsid w:val="00EE23B3"/>
    <w:rsid w:val="00EE497E"/>
    <w:rsid w:val="00EE73A7"/>
    <w:rsid w:val="00EE7E21"/>
    <w:rsid w:val="00EF08FD"/>
    <w:rsid w:val="00EF09BA"/>
    <w:rsid w:val="00EF286C"/>
    <w:rsid w:val="00EF30D4"/>
    <w:rsid w:val="00EF6017"/>
    <w:rsid w:val="00F0430D"/>
    <w:rsid w:val="00F1337A"/>
    <w:rsid w:val="00F13383"/>
    <w:rsid w:val="00F1495B"/>
    <w:rsid w:val="00F16489"/>
    <w:rsid w:val="00F2051A"/>
    <w:rsid w:val="00F222CD"/>
    <w:rsid w:val="00F24B85"/>
    <w:rsid w:val="00F253BE"/>
    <w:rsid w:val="00F25CAB"/>
    <w:rsid w:val="00F26639"/>
    <w:rsid w:val="00F306E9"/>
    <w:rsid w:val="00F307B6"/>
    <w:rsid w:val="00F324F0"/>
    <w:rsid w:val="00F35EC0"/>
    <w:rsid w:val="00F3613F"/>
    <w:rsid w:val="00F3685E"/>
    <w:rsid w:val="00F37857"/>
    <w:rsid w:val="00F4091F"/>
    <w:rsid w:val="00F45EDD"/>
    <w:rsid w:val="00F462CD"/>
    <w:rsid w:val="00F507B1"/>
    <w:rsid w:val="00F5306C"/>
    <w:rsid w:val="00F57866"/>
    <w:rsid w:val="00F60FF2"/>
    <w:rsid w:val="00F61245"/>
    <w:rsid w:val="00F6163C"/>
    <w:rsid w:val="00F63C14"/>
    <w:rsid w:val="00F64C7C"/>
    <w:rsid w:val="00F653BC"/>
    <w:rsid w:val="00F65F46"/>
    <w:rsid w:val="00F6601F"/>
    <w:rsid w:val="00F662CA"/>
    <w:rsid w:val="00F66580"/>
    <w:rsid w:val="00F70F6E"/>
    <w:rsid w:val="00F76DFA"/>
    <w:rsid w:val="00F84E8B"/>
    <w:rsid w:val="00F86CC5"/>
    <w:rsid w:val="00F86DE7"/>
    <w:rsid w:val="00F91A1E"/>
    <w:rsid w:val="00F92C40"/>
    <w:rsid w:val="00F93446"/>
    <w:rsid w:val="00F93554"/>
    <w:rsid w:val="00F94B86"/>
    <w:rsid w:val="00F96561"/>
    <w:rsid w:val="00F96F95"/>
    <w:rsid w:val="00FA1423"/>
    <w:rsid w:val="00FA578B"/>
    <w:rsid w:val="00FA716C"/>
    <w:rsid w:val="00FB10A7"/>
    <w:rsid w:val="00FB1E7C"/>
    <w:rsid w:val="00FB1F87"/>
    <w:rsid w:val="00FB48D3"/>
    <w:rsid w:val="00FB57FF"/>
    <w:rsid w:val="00FB60AE"/>
    <w:rsid w:val="00FC02CE"/>
    <w:rsid w:val="00FC0AF9"/>
    <w:rsid w:val="00FC2C44"/>
    <w:rsid w:val="00FC2F93"/>
    <w:rsid w:val="00FC55FF"/>
    <w:rsid w:val="00FC6752"/>
    <w:rsid w:val="00FD62BC"/>
    <w:rsid w:val="00FD6E0B"/>
    <w:rsid w:val="00FE2372"/>
    <w:rsid w:val="00FE27E7"/>
    <w:rsid w:val="00FE51A3"/>
    <w:rsid w:val="00FE770D"/>
    <w:rsid w:val="00FE7EAA"/>
    <w:rsid w:val="00FF1B9E"/>
    <w:rsid w:val="00FF2C0F"/>
    <w:rsid w:val="00FF3522"/>
    <w:rsid w:val="00FF6B67"/>
    <w:rsid w:val="00FF769F"/>
    <w:rsid w:val="016AA0D6"/>
    <w:rsid w:val="071FFAD3"/>
    <w:rsid w:val="08AE71CB"/>
    <w:rsid w:val="08DDCE5A"/>
    <w:rsid w:val="0C5B9CE9"/>
    <w:rsid w:val="0E76222D"/>
    <w:rsid w:val="121A21F7"/>
    <w:rsid w:val="135108F6"/>
    <w:rsid w:val="13D468AA"/>
    <w:rsid w:val="1448CBF8"/>
    <w:rsid w:val="1498B9D4"/>
    <w:rsid w:val="15298B90"/>
    <w:rsid w:val="17ABAF3A"/>
    <w:rsid w:val="17B2568A"/>
    <w:rsid w:val="1BACDCBD"/>
    <w:rsid w:val="1D803F21"/>
    <w:rsid w:val="2154F11A"/>
    <w:rsid w:val="23F0F06F"/>
    <w:rsid w:val="244FD8F9"/>
    <w:rsid w:val="29C658A9"/>
    <w:rsid w:val="2D829307"/>
    <w:rsid w:val="2DDE3A07"/>
    <w:rsid w:val="2E6E6AAA"/>
    <w:rsid w:val="3099C681"/>
    <w:rsid w:val="30EA530F"/>
    <w:rsid w:val="32430F0A"/>
    <w:rsid w:val="33F6A7E3"/>
    <w:rsid w:val="3843266C"/>
    <w:rsid w:val="40235DAB"/>
    <w:rsid w:val="402C95D0"/>
    <w:rsid w:val="4288F366"/>
    <w:rsid w:val="442C80BF"/>
    <w:rsid w:val="462350A1"/>
    <w:rsid w:val="47295A82"/>
    <w:rsid w:val="4C816717"/>
    <w:rsid w:val="4D2989E3"/>
    <w:rsid w:val="52F934FE"/>
    <w:rsid w:val="56D91D60"/>
    <w:rsid w:val="570AA3BC"/>
    <w:rsid w:val="5998D603"/>
    <w:rsid w:val="5999F1A6"/>
    <w:rsid w:val="5AAAA7E8"/>
    <w:rsid w:val="5B1E15F0"/>
    <w:rsid w:val="5C75F1BA"/>
    <w:rsid w:val="5CEA5C94"/>
    <w:rsid w:val="5CFAAA4B"/>
    <w:rsid w:val="65691F3E"/>
    <w:rsid w:val="66F9323C"/>
    <w:rsid w:val="675C42C9"/>
    <w:rsid w:val="6A764A91"/>
    <w:rsid w:val="72B2CAC1"/>
    <w:rsid w:val="73C73D2D"/>
    <w:rsid w:val="73E6F2F9"/>
    <w:rsid w:val="784E21A6"/>
    <w:rsid w:val="7E4A0EF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F6F322"/>
  <w15:chartTrackingRefBased/>
  <w15:docId w15:val="{638E8938-E47D-41E6-8A11-C57C13049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758"/>
    <w:rPr>
      <w:rFonts w:ascii="Times" w:eastAsia="Times" w:hAnsi="Times"/>
      <w:sz w:val="24"/>
    </w:rPr>
  </w:style>
  <w:style w:type="paragraph" w:styleId="Ttulo3">
    <w:name w:val="heading 3"/>
    <w:basedOn w:val="Normal"/>
    <w:next w:val="Normal"/>
    <w:link w:val="Ttulo3Car"/>
    <w:uiPriority w:val="9"/>
    <w:unhideWhenUsed/>
    <w:qFormat/>
    <w:rsid w:val="00161918"/>
    <w:pPr>
      <w:outlineLvl w:val="2"/>
    </w:pPr>
    <w:rPr>
      <w:rFonts w:ascii="Arial" w:eastAsia="Calibri" w:hAnsi="Arial" w:cs="Arial"/>
      <w:color w:val="134094"/>
      <w:sz w:val="22"/>
      <w:szCs w:val="22"/>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0E7BBB"/>
    <w:rPr>
      <w:rFonts w:ascii="Arial" w:hAnsi="Arial" w:cs="Arial" w:hint="default"/>
      <w:color w:val="094BAD"/>
      <w:u w:val="none"/>
      <w:effect w:val="none"/>
    </w:rPr>
  </w:style>
  <w:style w:type="character" w:customStyle="1" w:styleId="haupttext1">
    <w:name w:val="haupttext1"/>
    <w:rsid w:val="000E7BBB"/>
    <w:rPr>
      <w:rFonts w:ascii="Arial" w:hAnsi="Arial" w:cs="Arial" w:hint="default"/>
      <w:color w:val="333333"/>
      <w:sz w:val="21"/>
      <w:szCs w:val="21"/>
    </w:rPr>
  </w:style>
  <w:style w:type="paragraph" w:styleId="Mapadeldocumento">
    <w:name w:val="Document Map"/>
    <w:basedOn w:val="Normal"/>
    <w:semiHidden/>
    <w:rsid w:val="003E117B"/>
    <w:pPr>
      <w:shd w:val="clear" w:color="auto" w:fill="000080"/>
    </w:pPr>
    <w:rPr>
      <w:rFonts w:ascii="Tahoma" w:hAnsi="Tahoma" w:cs="Tahoma"/>
      <w:sz w:val="20"/>
    </w:rPr>
  </w:style>
  <w:style w:type="paragraph" w:styleId="NormalWeb">
    <w:name w:val="Normal (Web)"/>
    <w:basedOn w:val="Normal"/>
    <w:uiPriority w:val="99"/>
    <w:rsid w:val="00FC7A79"/>
    <w:pPr>
      <w:spacing w:before="100" w:beforeAutospacing="1" w:after="100" w:afterAutospacing="1"/>
    </w:pPr>
    <w:rPr>
      <w:rFonts w:ascii="Times New Roman" w:eastAsia="Times New Roman" w:hAnsi="Times New Roman"/>
      <w:szCs w:val="24"/>
    </w:rPr>
  </w:style>
  <w:style w:type="paragraph" w:styleId="Textodeglobo">
    <w:name w:val="Balloon Text"/>
    <w:basedOn w:val="Normal"/>
    <w:link w:val="TextodegloboCar"/>
    <w:uiPriority w:val="99"/>
    <w:semiHidden/>
    <w:unhideWhenUsed/>
    <w:rsid w:val="00D8291B"/>
    <w:rPr>
      <w:rFonts w:ascii="Tahoma" w:hAnsi="Tahoma" w:cs="Tahoma"/>
      <w:sz w:val="16"/>
      <w:szCs w:val="16"/>
    </w:rPr>
  </w:style>
  <w:style w:type="character" w:customStyle="1" w:styleId="TextodegloboCar">
    <w:name w:val="Texto de globo Car"/>
    <w:link w:val="Textodeglobo"/>
    <w:uiPriority w:val="99"/>
    <w:semiHidden/>
    <w:rsid w:val="00D8291B"/>
    <w:rPr>
      <w:rFonts w:ascii="Tahoma" w:eastAsia="Times" w:hAnsi="Tahoma" w:cs="Tahoma"/>
      <w:sz w:val="16"/>
      <w:szCs w:val="16"/>
    </w:rPr>
  </w:style>
  <w:style w:type="paragraph" w:styleId="Encabezado">
    <w:name w:val="header"/>
    <w:basedOn w:val="Normal"/>
    <w:link w:val="EncabezadoCar"/>
    <w:uiPriority w:val="99"/>
    <w:unhideWhenUsed/>
    <w:rsid w:val="003253A3"/>
    <w:pPr>
      <w:tabs>
        <w:tab w:val="center" w:pos="4536"/>
        <w:tab w:val="right" w:pos="9072"/>
      </w:tabs>
    </w:pPr>
  </w:style>
  <w:style w:type="character" w:customStyle="1" w:styleId="EncabezadoCar">
    <w:name w:val="Encabezado Car"/>
    <w:link w:val="Encabezado"/>
    <w:uiPriority w:val="99"/>
    <w:rsid w:val="003253A3"/>
    <w:rPr>
      <w:rFonts w:ascii="Times" w:eastAsia="Times" w:hAnsi="Times"/>
      <w:sz w:val="24"/>
    </w:rPr>
  </w:style>
  <w:style w:type="paragraph" w:styleId="Piedepgina">
    <w:name w:val="footer"/>
    <w:basedOn w:val="Normal"/>
    <w:link w:val="PiedepginaCar"/>
    <w:uiPriority w:val="99"/>
    <w:unhideWhenUsed/>
    <w:rsid w:val="003253A3"/>
    <w:pPr>
      <w:tabs>
        <w:tab w:val="center" w:pos="4536"/>
        <w:tab w:val="right" w:pos="9072"/>
      </w:tabs>
    </w:pPr>
  </w:style>
  <w:style w:type="character" w:customStyle="1" w:styleId="PiedepginaCar">
    <w:name w:val="Pie de página Car"/>
    <w:link w:val="Piedepgina"/>
    <w:uiPriority w:val="99"/>
    <w:rsid w:val="003253A3"/>
    <w:rPr>
      <w:rFonts w:ascii="Times" w:eastAsia="Times" w:hAnsi="Times"/>
      <w:sz w:val="24"/>
    </w:rPr>
  </w:style>
  <w:style w:type="character" w:styleId="Refdecomentario">
    <w:name w:val="annotation reference"/>
    <w:uiPriority w:val="99"/>
    <w:semiHidden/>
    <w:unhideWhenUsed/>
    <w:rsid w:val="008A3C63"/>
    <w:rPr>
      <w:sz w:val="16"/>
      <w:szCs w:val="16"/>
    </w:rPr>
  </w:style>
  <w:style w:type="paragraph" w:styleId="Textocomentario">
    <w:name w:val="annotation text"/>
    <w:basedOn w:val="Normal"/>
    <w:link w:val="TextocomentarioCar"/>
    <w:uiPriority w:val="99"/>
    <w:semiHidden/>
    <w:unhideWhenUsed/>
    <w:rsid w:val="008A3C63"/>
    <w:rPr>
      <w:sz w:val="20"/>
    </w:rPr>
  </w:style>
  <w:style w:type="character" w:customStyle="1" w:styleId="TextocomentarioCar">
    <w:name w:val="Texto comentario Car"/>
    <w:link w:val="Textocomentario"/>
    <w:uiPriority w:val="99"/>
    <w:semiHidden/>
    <w:rsid w:val="008A3C63"/>
    <w:rPr>
      <w:rFonts w:ascii="Times" w:eastAsia="Times" w:hAnsi="Times"/>
    </w:rPr>
  </w:style>
  <w:style w:type="paragraph" w:styleId="Asuntodelcomentario">
    <w:name w:val="annotation subject"/>
    <w:basedOn w:val="Textocomentario"/>
    <w:next w:val="Textocomentario"/>
    <w:link w:val="AsuntodelcomentarioCar"/>
    <w:uiPriority w:val="99"/>
    <w:semiHidden/>
    <w:unhideWhenUsed/>
    <w:rsid w:val="008A3C63"/>
    <w:rPr>
      <w:b/>
      <w:bCs/>
    </w:rPr>
  </w:style>
  <w:style w:type="character" w:customStyle="1" w:styleId="AsuntodelcomentarioCar">
    <w:name w:val="Asunto del comentario Car"/>
    <w:link w:val="Asuntodelcomentario"/>
    <w:uiPriority w:val="99"/>
    <w:semiHidden/>
    <w:rsid w:val="008A3C63"/>
    <w:rPr>
      <w:rFonts w:ascii="Times" w:eastAsia="Times" w:hAnsi="Times"/>
      <w:b/>
      <w:bCs/>
    </w:rPr>
  </w:style>
  <w:style w:type="paragraph" w:customStyle="1" w:styleId="Default">
    <w:name w:val="Default"/>
    <w:basedOn w:val="Normal"/>
    <w:rsid w:val="00AD42BC"/>
    <w:pPr>
      <w:autoSpaceDE w:val="0"/>
      <w:autoSpaceDN w:val="0"/>
    </w:pPr>
    <w:rPr>
      <w:rFonts w:ascii="Arial" w:eastAsia="Calibri" w:hAnsi="Arial" w:cs="Arial"/>
      <w:color w:val="000000"/>
      <w:szCs w:val="24"/>
      <w:lang w:eastAsia="en-US"/>
    </w:rPr>
  </w:style>
  <w:style w:type="paragraph" w:customStyle="1" w:styleId="paragraph">
    <w:name w:val="paragraph"/>
    <w:basedOn w:val="Normal"/>
    <w:rsid w:val="004860C5"/>
    <w:pPr>
      <w:spacing w:before="100" w:beforeAutospacing="1" w:after="100" w:afterAutospacing="1"/>
    </w:pPr>
    <w:rPr>
      <w:rFonts w:ascii="Times New Roman" w:eastAsia="Times New Roman" w:hAnsi="Times New Roman"/>
      <w:szCs w:val="24"/>
    </w:rPr>
  </w:style>
  <w:style w:type="paragraph" w:styleId="Revisin">
    <w:name w:val="Revision"/>
    <w:hidden/>
    <w:uiPriority w:val="99"/>
    <w:semiHidden/>
    <w:rsid w:val="00794C07"/>
    <w:rPr>
      <w:rFonts w:ascii="Times" w:eastAsia="Times" w:hAnsi="Times"/>
      <w:sz w:val="24"/>
    </w:rPr>
  </w:style>
  <w:style w:type="character" w:customStyle="1" w:styleId="Ttulo3Car">
    <w:name w:val="Título 3 Car"/>
    <w:link w:val="Ttulo3"/>
    <w:uiPriority w:val="9"/>
    <w:rsid w:val="00161918"/>
    <w:rPr>
      <w:rFonts w:ascii="Arial" w:eastAsia="Calibri" w:hAnsi="Arial" w:cs="Arial"/>
      <w:color w:val="134094"/>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4917">
      <w:bodyDiv w:val="1"/>
      <w:marLeft w:val="0"/>
      <w:marRight w:val="0"/>
      <w:marTop w:val="0"/>
      <w:marBottom w:val="0"/>
      <w:divBdr>
        <w:top w:val="none" w:sz="0" w:space="0" w:color="auto"/>
        <w:left w:val="none" w:sz="0" w:space="0" w:color="auto"/>
        <w:bottom w:val="none" w:sz="0" w:space="0" w:color="auto"/>
        <w:right w:val="none" w:sz="0" w:space="0" w:color="auto"/>
      </w:divBdr>
    </w:div>
    <w:div w:id="17001458">
      <w:bodyDiv w:val="1"/>
      <w:marLeft w:val="0"/>
      <w:marRight w:val="0"/>
      <w:marTop w:val="0"/>
      <w:marBottom w:val="0"/>
      <w:divBdr>
        <w:top w:val="none" w:sz="0" w:space="0" w:color="auto"/>
        <w:left w:val="none" w:sz="0" w:space="0" w:color="auto"/>
        <w:bottom w:val="none" w:sz="0" w:space="0" w:color="auto"/>
        <w:right w:val="none" w:sz="0" w:space="0" w:color="auto"/>
      </w:divBdr>
    </w:div>
    <w:div w:id="151258906">
      <w:bodyDiv w:val="1"/>
      <w:marLeft w:val="0"/>
      <w:marRight w:val="0"/>
      <w:marTop w:val="0"/>
      <w:marBottom w:val="0"/>
      <w:divBdr>
        <w:top w:val="none" w:sz="0" w:space="0" w:color="auto"/>
        <w:left w:val="none" w:sz="0" w:space="0" w:color="auto"/>
        <w:bottom w:val="none" w:sz="0" w:space="0" w:color="auto"/>
        <w:right w:val="none" w:sz="0" w:space="0" w:color="auto"/>
      </w:divBdr>
    </w:div>
    <w:div w:id="163130225">
      <w:bodyDiv w:val="1"/>
      <w:marLeft w:val="0"/>
      <w:marRight w:val="0"/>
      <w:marTop w:val="0"/>
      <w:marBottom w:val="0"/>
      <w:divBdr>
        <w:top w:val="none" w:sz="0" w:space="0" w:color="auto"/>
        <w:left w:val="none" w:sz="0" w:space="0" w:color="auto"/>
        <w:bottom w:val="none" w:sz="0" w:space="0" w:color="auto"/>
        <w:right w:val="none" w:sz="0" w:space="0" w:color="auto"/>
      </w:divBdr>
    </w:div>
    <w:div w:id="179591263">
      <w:bodyDiv w:val="1"/>
      <w:marLeft w:val="0"/>
      <w:marRight w:val="0"/>
      <w:marTop w:val="0"/>
      <w:marBottom w:val="0"/>
      <w:divBdr>
        <w:top w:val="none" w:sz="0" w:space="0" w:color="auto"/>
        <w:left w:val="none" w:sz="0" w:space="0" w:color="auto"/>
        <w:bottom w:val="none" w:sz="0" w:space="0" w:color="auto"/>
        <w:right w:val="none" w:sz="0" w:space="0" w:color="auto"/>
      </w:divBdr>
    </w:div>
    <w:div w:id="271405372">
      <w:bodyDiv w:val="1"/>
      <w:marLeft w:val="0"/>
      <w:marRight w:val="0"/>
      <w:marTop w:val="0"/>
      <w:marBottom w:val="0"/>
      <w:divBdr>
        <w:top w:val="none" w:sz="0" w:space="0" w:color="auto"/>
        <w:left w:val="none" w:sz="0" w:space="0" w:color="auto"/>
        <w:bottom w:val="none" w:sz="0" w:space="0" w:color="auto"/>
        <w:right w:val="none" w:sz="0" w:space="0" w:color="auto"/>
      </w:divBdr>
    </w:div>
    <w:div w:id="324210028">
      <w:bodyDiv w:val="1"/>
      <w:marLeft w:val="0"/>
      <w:marRight w:val="0"/>
      <w:marTop w:val="0"/>
      <w:marBottom w:val="0"/>
      <w:divBdr>
        <w:top w:val="none" w:sz="0" w:space="0" w:color="auto"/>
        <w:left w:val="none" w:sz="0" w:space="0" w:color="auto"/>
        <w:bottom w:val="none" w:sz="0" w:space="0" w:color="auto"/>
        <w:right w:val="none" w:sz="0" w:space="0" w:color="auto"/>
      </w:divBdr>
    </w:div>
    <w:div w:id="331614757">
      <w:bodyDiv w:val="1"/>
      <w:marLeft w:val="0"/>
      <w:marRight w:val="0"/>
      <w:marTop w:val="0"/>
      <w:marBottom w:val="0"/>
      <w:divBdr>
        <w:top w:val="none" w:sz="0" w:space="0" w:color="auto"/>
        <w:left w:val="none" w:sz="0" w:space="0" w:color="auto"/>
        <w:bottom w:val="none" w:sz="0" w:space="0" w:color="auto"/>
        <w:right w:val="none" w:sz="0" w:space="0" w:color="auto"/>
      </w:divBdr>
    </w:div>
    <w:div w:id="336075850">
      <w:bodyDiv w:val="1"/>
      <w:marLeft w:val="0"/>
      <w:marRight w:val="0"/>
      <w:marTop w:val="0"/>
      <w:marBottom w:val="0"/>
      <w:divBdr>
        <w:top w:val="none" w:sz="0" w:space="0" w:color="auto"/>
        <w:left w:val="none" w:sz="0" w:space="0" w:color="auto"/>
        <w:bottom w:val="none" w:sz="0" w:space="0" w:color="auto"/>
        <w:right w:val="none" w:sz="0" w:space="0" w:color="auto"/>
      </w:divBdr>
    </w:div>
    <w:div w:id="490220142">
      <w:bodyDiv w:val="1"/>
      <w:marLeft w:val="0"/>
      <w:marRight w:val="0"/>
      <w:marTop w:val="0"/>
      <w:marBottom w:val="0"/>
      <w:divBdr>
        <w:top w:val="none" w:sz="0" w:space="0" w:color="auto"/>
        <w:left w:val="none" w:sz="0" w:space="0" w:color="auto"/>
        <w:bottom w:val="none" w:sz="0" w:space="0" w:color="auto"/>
        <w:right w:val="none" w:sz="0" w:space="0" w:color="auto"/>
      </w:divBdr>
    </w:div>
    <w:div w:id="531723647">
      <w:bodyDiv w:val="1"/>
      <w:marLeft w:val="0"/>
      <w:marRight w:val="0"/>
      <w:marTop w:val="0"/>
      <w:marBottom w:val="0"/>
      <w:divBdr>
        <w:top w:val="none" w:sz="0" w:space="0" w:color="auto"/>
        <w:left w:val="none" w:sz="0" w:space="0" w:color="auto"/>
        <w:bottom w:val="none" w:sz="0" w:space="0" w:color="auto"/>
        <w:right w:val="none" w:sz="0" w:space="0" w:color="auto"/>
      </w:divBdr>
    </w:div>
    <w:div w:id="548296808">
      <w:bodyDiv w:val="1"/>
      <w:marLeft w:val="0"/>
      <w:marRight w:val="0"/>
      <w:marTop w:val="0"/>
      <w:marBottom w:val="0"/>
      <w:divBdr>
        <w:top w:val="none" w:sz="0" w:space="0" w:color="auto"/>
        <w:left w:val="none" w:sz="0" w:space="0" w:color="auto"/>
        <w:bottom w:val="none" w:sz="0" w:space="0" w:color="auto"/>
        <w:right w:val="none" w:sz="0" w:space="0" w:color="auto"/>
      </w:divBdr>
    </w:div>
    <w:div w:id="746193184">
      <w:bodyDiv w:val="1"/>
      <w:marLeft w:val="0"/>
      <w:marRight w:val="0"/>
      <w:marTop w:val="0"/>
      <w:marBottom w:val="0"/>
      <w:divBdr>
        <w:top w:val="none" w:sz="0" w:space="0" w:color="auto"/>
        <w:left w:val="none" w:sz="0" w:space="0" w:color="auto"/>
        <w:bottom w:val="none" w:sz="0" w:space="0" w:color="auto"/>
        <w:right w:val="none" w:sz="0" w:space="0" w:color="auto"/>
      </w:divBdr>
    </w:div>
    <w:div w:id="778374493">
      <w:bodyDiv w:val="1"/>
      <w:marLeft w:val="0"/>
      <w:marRight w:val="0"/>
      <w:marTop w:val="0"/>
      <w:marBottom w:val="0"/>
      <w:divBdr>
        <w:top w:val="none" w:sz="0" w:space="0" w:color="auto"/>
        <w:left w:val="none" w:sz="0" w:space="0" w:color="auto"/>
        <w:bottom w:val="none" w:sz="0" w:space="0" w:color="auto"/>
        <w:right w:val="none" w:sz="0" w:space="0" w:color="auto"/>
      </w:divBdr>
    </w:div>
    <w:div w:id="913050507">
      <w:bodyDiv w:val="1"/>
      <w:marLeft w:val="0"/>
      <w:marRight w:val="0"/>
      <w:marTop w:val="0"/>
      <w:marBottom w:val="0"/>
      <w:divBdr>
        <w:top w:val="none" w:sz="0" w:space="0" w:color="auto"/>
        <w:left w:val="none" w:sz="0" w:space="0" w:color="auto"/>
        <w:bottom w:val="none" w:sz="0" w:space="0" w:color="auto"/>
        <w:right w:val="none" w:sz="0" w:space="0" w:color="auto"/>
      </w:divBdr>
    </w:div>
    <w:div w:id="932400988">
      <w:bodyDiv w:val="1"/>
      <w:marLeft w:val="0"/>
      <w:marRight w:val="0"/>
      <w:marTop w:val="0"/>
      <w:marBottom w:val="0"/>
      <w:divBdr>
        <w:top w:val="none" w:sz="0" w:space="0" w:color="auto"/>
        <w:left w:val="none" w:sz="0" w:space="0" w:color="auto"/>
        <w:bottom w:val="none" w:sz="0" w:space="0" w:color="auto"/>
        <w:right w:val="none" w:sz="0" w:space="0" w:color="auto"/>
      </w:divBdr>
    </w:div>
    <w:div w:id="1005129616">
      <w:bodyDiv w:val="1"/>
      <w:marLeft w:val="0"/>
      <w:marRight w:val="0"/>
      <w:marTop w:val="0"/>
      <w:marBottom w:val="0"/>
      <w:divBdr>
        <w:top w:val="none" w:sz="0" w:space="0" w:color="auto"/>
        <w:left w:val="none" w:sz="0" w:space="0" w:color="auto"/>
        <w:bottom w:val="none" w:sz="0" w:space="0" w:color="auto"/>
        <w:right w:val="none" w:sz="0" w:space="0" w:color="auto"/>
      </w:divBdr>
    </w:div>
    <w:div w:id="1048914011">
      <w:bodyDiv w:val="1"/>
      <w:marLeft w:val="0"/>
      <w:marRight w:val="0"/>
      <w:marTop w:val="0"/>
      <w:marBottom w:val="0"/>
      <w:divBdr>
        <w:top w:val="none" w:sz="0" w:space="0" w:color="auto"/>
        <w:left w:val="none" w:sz="0" w:space="0" w:color="auto"/>
        <w:bottom w:val="none" w:sz="0" w:space="0" w:color="auto"/>
        <w:right w:val="none" w:sz="0" w:space="0" w:color="auto"/>
      </w:divBdr>
    </w:div>
    <w:div w:id="1073238572">
      <w:bodyDiv w:val="1"/>
      <w:marLeft w:val="0"/>
      <w:marRight w:val="0"/>
      <w:marTop w:val="0"/>
      <w:marBottom w:val="0"/>
      <w:divBdr>
        <w:top w:val="none" w:sz="0" w:space="0" w:color="auto"/>
        <w:left w:val="none" w:sz="0" w:space="0" w:color="auto"/>
        <w:bottom w:val="none" w:sz="0" w:space="0" w:color="auto"/>
        <w:right w:val="none" w:sz="0" w:space="0" w:color="auto"/>
      </w:divBdr>
    </w:div>
    <w:div w:id="1073745142">
      <w:bodyDiv w:val="1"/>
      <w:marLeft w:val="0"/>
      <w:marRight w:val="0"/>
      <w:marTop w:val="0"/>
      <w:marBottom w:val="0"/>
      <w:divBdr>
        <w:top w:val="none" w:sz="0" w:space="0" w:color="auto"/>
        <w:left w:val="none" w:sz="0" w:space="0" w:color="auto"/>
        <w:bottom w:val="none" w:sz="0" w:space="0" w:color="auto"/>
        <w:right w:val="none" w:sz="0" w:space="0" w:color="auto"/>
      </w:divBdr>
    </w:div>
    <w:div w:id="1134325325">
      <w:bodyDiv w:val="1"/>
      <w:marLeft w:val="0"/>
      <w:marRight w:val="0"/>
      <w:marTop w:val="0"/>
      <w:marBottom w:val="0"/>
      <w:divBdr>
        <w:top w:val="none" w:sz="0" w:space="0" w:color="auto"/>
        <w:left w:val="none" w:sz="0" w:space="0" w:color="auto"/>
        <w:bottom w:val="none" w:sz="0" w:space="0" w:color="auto"/>
        <w:right w:val="none" w:sz="0" w:space="0" w:color="auto"/>
      </w:divBdr>
    </w:div>
    <w:div w:id="1226913139">
      <w:bodyDiv w:val="1"/>
      <w:marLeft w:val="0"/>
      <w:marRight w:val="0"/>
      <w:marTop w:val="0"/>
      <w:marBottom w:val="0"/>
      <w:divBdr>
        <w:top w:val="none" w:sz="0" w:space="0" w:color="auto"/>
        <w:left w:val="none" w:sz="0" w:space="0" w:color="auto"/>
        <w:bottom w:val="none" w:sz="0" w:space="0" w:color="auto"/>
        <w:right w:val="none" w:sz="0" w:space="0" w:color="auto"/>
      </w:divBdr>
    </w:div>
    <w:div w:id="1238586663">
      <w:bodyDiv w:val="1"/>
      <w:marLeft w:val="0"/>
      <w:marRight w:val="0"/>
      <w:marTop w:val="0"/>
      <w:marBottom w:val="0"/>
      <w:divBdr>
        <w:top w:val="none" w:sz="0" w:space="0" w:color="auto"/>
        <w:left w:val="none" w:sz="0" w:space="0" w:color="auto"/>
        <w:bottom w:val="none" w:sz="0" w:space="0" w:color="auto"/>
        <w:right w:val="none" w:sz="0" w:space="0" w:color="auto"/>
      </w:divBdr>
    </w:div>
    <w:div w:id="1388643540">
      <w:bodyDiv w:val="1"/>
      <w:marLeft w:val="0"/>
      <w:marRight w:val="0"/>
      <w:marTop w:val="0"/>
      <w:marBottom w:val="0"/>
      <w:divBdr>
        <w:top w:val="none" w:sz="0" w:space="0" w:color="auto"/>
        <w:left w:val="none" w:sz="0" w:space="0" w:color="auto"/>
        <w:bottom w:val="none" w:sz="0" w:space="0" w:color="auto"/>
        <w:right w:val="none" w:sz="0" w:space="0" w:color="auto"/>
      </w:divBdr>
    </w:div>
    <w:div w:id="1422990010">
      <w:bodyDiv w:val="1"/>
      <w:marLeft w:val="0"/>
      <w:marRight w:val="0"/>
      <w:marTop w:val="0"/>
      <w:marBottom w:val="0"/>
      <w:divBdr>
        <w:top w:val="none" w:sz="0" w:space="0" w:color="auto"/>
        <w:left w:val="none" w:sz="0" w:space="0" w:color="auto"/>
        <w:bottom w:val="none" w:sz="0" w:space="0" w:color="auto"/>
        <w:right w:val="none" w:sz="0" w:space="0" w:color="auto"/>
      </w:divBdr>
    </w:div>
    <w:div w:id="1538618714">
      <w:bodyDiv w:val="1"/>
      <w:marLeft w:val="0"/>
      <w:marRight w:val="0"/>
      <w:marTop w:val="0"/>
      <w:marBottom w:val="0"/>
      <w:divBdr>
        <w:top w:val="none" w:sz="0" w:space="0" w:color="auto"/>
        <w:left w:val="none" w:sz="0" w:space="0" w:color="auto"/>
        <w:bottom w:val="none" w:sz="0" w:space="0" w:color="auto"/>
        <w:right w:val="none" w:sz="0" w:space="0" w:color="auto"/>
      </w:divBdr>
    </w:div>
    <w:div w:id="1556547475">
      <w:bodyDiv w:val="1"/>
      <w:marLeft w:val="0"/>
      <w:marRight w:val="0"/>
      <w:marTop w:val="0"/>
      <w:marBottom w:val="0"/>
      <w:divBdr>
        <w:top w:val="none" w:sz="0" w:space="0" w:color="auto"/>
        <w:left w:val="none" w:sz="0" w:space="0" w:color="auto"/>
        <w:bottom w:val="none" w:sz="0" w:space="0" w:color="auto"/>
        <w:right w:val="none" w:sz="0" w:space="0" w:color="auto"/>
      </w:divBdr>
    </w:div>
    <w:div w:id="1655722164">
      <w:bodyDiv w:val="1"/>
      <w:marLeft w:val="0"/>
      <w:marRight w:val="0"/>
      <w:marTop w:val="0"/>
      <w:marBottom w:val="0"/>
      <w:divBdr>
        <w:top w:val="none" w:sz="0" w:space="0" w:color="auto"/>
        <w:left w:val="none" w:sz="0" w:space="0" w:color="auto"/>
        <w:bottom w:val="none" w:sz="0" w:space="0" w:color="auto"/>
        <w:right w:val="none" w:sz="0" w:space="0" w:color="auto"/>
      </w:divBdr>
    </w:div>
    <w:div w:id="1733656280">
      <w:bodyDiv w:val="1"/>
      <w:marLeft w:val="0"/>
      <w:marRight w:val="0"/>
      <w:marTop w:val="0"/>
      <w:marBottom w:val="0"/>
      <w:divBdr>
        <w:top w:val="none" w:sz="0" w:space="0" w:color="auto"/>
        <w:left w:val="none" w:sz="0" w:space="0" w:color="auto"/>
        <w:bottom w:val="none" w:sz="0" w:space="0" w:color="auto"/>
        <w:right w:val="none" w:sz="0" w:space="0" w:color="auto"/>
      </w:divBdr>
    </w:div>
    <w:div w:id="1777872650">
      <w:bodyDiv w:val="1"/>
      <w:marLeft w:val="0"/>
      <w:marRight w:val="0"/>
      <w:marTop w:val="0"/>
      <w:marBottom w:val="0"/>
      <w:divBdr>
        <w:top w:val="none" w:sz="0" w:space="0" w:color="auto"/>
        <w:left w:val="none" w:sz="0" w:space="0" w:color="auto"/>
        <w:bottom w:val="none" w:sz="0" w:space="0" w:color="auto"/>
        <w:right w:val="none" w:sz="0" w:space="0" w:color="auto"/>
      </w:divBdr>
    </w:div>
    <w:div w:id="1795058229">
      <w:bodyDiv w:val="1"/>
      <w:marLeft w:val="0"/>
      <w:marRight w:val="0"/>
      <w:marTop w:val="0"/>
      <w:marBottom w:val="0"/>
      <w:divBdr>
        <w:top w:val="none" w:sz="0" w:space="0" w:color="auto"/>
        <w:left w:val="none" w:sz="0" w:space="0" w:color="auto"/>
        <w:bottom w:val="none" w:sz="0" w:space="0" w:color="auto"/>
        <w:right w:val="none" w:sz="0" w:space="0" w:color="auto"/>
      </w:divBdr>
    </w:div>
    <w:div w:id="1812938541">
      <w:bodyDiv w:val="1"/>
      <w:marLeft w:val="0"/>
      <w:marRight w:val="0"/>
      <w:marTop w:val="0"/>
      <w:marBottom w:val="0"/>
      <w:divBdr>
        <w:top w:val="none" w:sz="0" w:space="0" w:color="auto"/>
        <w:left w:val="none" w:sz="0" w:space="0" w:color="auto"/>
        <w:bottom w:val="none" w:sz="0" w:space="0" w:color="auto"/>
        <w:right w:val="none" w:sz="0" w:space="0" w:color="auto"/>
      </w:divBdr>
    </w:div>
    <w:div w:id="1835293040">
      <w:bodyDiv w:val="1"/>
      <w:marLeft w:val="0"/>
      <w:marRight w:val="0"/>
      <w:marTop w:val="0"/>
      <w:marBottom w:val="0"/>
      <w:divBdr>
        <w:top w:val="none" w:sz="0" w:space="0" w:color="auto"/>
        <w:left w:val="none" w:sz="0" w:space="0" w:color="auto"/>
        <w:bottom w:val="none" w:sz="0" w:space="0" w:color="auto"/>
        <w:right w:val="none" w:sz="0" w:space="0" w:color="auto"/>
      </w:divBdr>
    </w:div>
    <w:div w:id="1931042853">
      <w:bodyDiv w:val="1"/>
      <w:marLeft w:val="0"/>
      <w:marRight w:val="0"/>
      <w:marTop w:val="0"/>
      <w:marBottom w:val="0"/>
      <w:divBdr>
        <w:top w:val="none" w:sz="0" w:space="0" w:color="auto"/>
        <w:left w:val="none" w:sz="0" w:space="0" w:color="auto"/>
        <w:bottom w:val="none" w:sz="0" w:space="0" w:color="auto"/>
        <w:right w:val="none" w:sz="0" w:space="0" w:color="auto"/>
      </w:divBdr>
    </w:div>
    <w:div w:id="2066445765">
      <w:bodyDiv w:val="1"/>
      <w:marLeft w:val="0"/>
      <w:marRight w:val="0"/>
      <w:marTop w:val="0"/>
      <w:marBottom w:val="0"/>
      <w:divBdr>
        <w:top w:val="none" w:sz="0" w:space="0" w:color="auto"/>
        <w:left w:val="none" w:sz="0" w:space="0" w:color="auto"/>
        <w:bottom w:val="none" w:sz="0" w:space="0" w:color="auto"/>
        <w:right w:val="none" w:sz="0" w:space="0" w:color="auto"/>
      </w:divBdr>
    </w:div>
    <w:div w:id="2089688985">
      <w:bodyDiv w:val="1"/>
      <w:marLeft w:val="0"/>
      <w:marRight w:val="0"/>
      <w:marTop w:val="0"/>
      <w:marBottom w:val="0"/>
      <w:divBdr>
        <w:top w:val="none" w:sz="0" w:space="0" w:color="auto"/>
        <w:left w:val="none" w:sz="0" w:space="0" w:color="auto"/>
        <w:bottom w:val="none" w:sz="0" w:space="0" w:color="auto"/>
        <w:right w:val="none" w:sz="0" w:space="0" w:color="auto"/>
      </w:divBdr>
    </w:div>
    <w:div w:id="2104178997">
      <w:bodyDiv w:val="1"/>
      <w:marLeft w:val="0"/>
      <w:marRight w:val="0"/>
      <w:marTop w:val="0"/>
      <w:marBottom w:val="0"/>
      <w:divBdr>
        <w:top w:val="none" w:sz="0" w:space="0" w:color="auto"/>
        <w:left w:val="none" w:sz="0" w:space="0" w:color="auto"/>
        <w:bottom w:val="none" w:sz="0" w:space="0" w:color="auto"/>
        <w:right w:val="none" w:sz="0" w:space="0" w:color="auto"/>
      </w:divBdr>
    </w:div>
    <w:div w:id="2124156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raquel.villarroya@cargobull.com"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ilke.hesener@cargobul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andrea.beckonert@cargobull.com"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C:\Users\villarrr\AppData\Local\Microsoft\Windows\05_Cargobull%20News\Cargobull%20News%20No.%2062\AppData\Local\Microsoft\Windows\INetCache\villarrr\AppData\KundeneventHH2019EinfhrungContainerChassis\Freigegebene%20Dokumente\General\Presse\Schmitz%20Cargobull%20S.CF%20Container%20Chassis_Hamburg%2024012019\01_2019-100%20S.CF%20container%20chassis%20complete%20product%20range\anna.stuhlmeier@cargobul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368996d-84e6-4afa-a7af-a0c5a6da0e28" xsi:nil="true"/>
    <OffeneFragenvomReferenten xmlns="eff78291-878b-4b89-b7ce-1f0fb35eb3d8" xsi:nil="true"/>
    <Agenturtyp xmlns="eff78291-878b-4b89-b7ce-1f0fb35eb3d8" xsi:nil="true"/>
    <lcf76f155ced4ddcb4097134ff3c332f xmlns="eff78291-878b-4b89-b7ce-1f0fb35eb3d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0" ma:contentTypeDescription="Ein neues Dokument erstellen." ma:contentTypeScope="" ma:versionID="fc69931fc2fc0c112df696be99e3c744">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9cf8e21b271b674283c0069412de98aa"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14AEEA-BC80-4696-833D-C301DDC3DEF7}">
  <ds:schemaRefs>
    <ds:schemaRef ds:uri="http://schemas.microsoft.com/office/2006/metadata/properties"/>
    <ds:schemaRef ds:uri="http://schemas.microsoft.com/office/infopath/2007/PartnerControls"/>
    <ds:schemaRef ds:uri="0368996d-84e6-4afa-a7af-a0c5a6da0e28"/>
    <ds:schemaRef ds:uri="eff78291-878b-4b89-b7ce-1f0fb35eb3d8"/>
  </ds:schemaRefs>
</ds:datastoreItem>
</file>

<file path=customXml/itemProps2.xml><?xml version="1.0" encoding="utf-8"?>
<ds:datastoreItem xmlns:ds="http://schemas.openxmlformats.org/officeDocument/2006/customXml" ds:itemID="{FF613492-0AF4-418D-A7FB-61729DC1E2AC}">
  <ds:schemaRefs>
    <ds:schemaRef ds:uri="http://schemas.openxmlformats.org/officeDocument/2006/bibliography"/>
  </ds:schemaRefs>
</ds:datastoreItem>
</file>

<file path=customXml/itemProps3.xml><?xml version="1.0" encoding="utf-8"?>
<ds:datastoreItem xmlns:ds="http://schemas.openxmlformats.org/officeDocument/2006/customXml" ds:itemID="{9D3BAE4F-B0CA-48EE-8104-AE9BF8B993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ACB767-F5E8-42C8-A52F-813B828AE37E}">
  <ds:schemaRefs>
    <ds:schemaRef ds:uri="http://schemas.microsoft.com/office/2006/metadata/longProperties"/>
  </ds:schemaRefs>
</ds:datastoreItem>
</file>

<file path=customXml/itemProps5.xml><?xml version="1.0" encoding="utf-8"?>
<ds:datastoreItem xmlns:ds="http://schemas.openxmlformats.org/officeDocument/2006/customXml" ds:itemID="{010280CC-D375-4818-B0DF-DAFD592588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958</Words>
  <Characters>5866</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Press Release</vt:lpstr>
    </vt:vector>
  </TitlesOfParts>
  <Company>Schmitz Cargobull AG</Company>
  <LinksUpToDate>false</LinksUpToDate>
  <CharactersWithSpaces>6811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Stuhlmeier, Anna</dc:creator>
  <cp:keywords/>
  <cp:lastModifiedBy>Villarroya, Raquel</cp:lastModifiedBy>
  <cp:revision>50</cp:revision>
  <cp:lastPrinted>2024-09-25T00:26:00Z</cp:lastPrinted>
  <dcterms:created xsi:type="dcterms:W3CDTF">2025-02-05T09:39:00Z</dcterms:created>
  <dcterms:modified xsi:type="dcterms:W3CDTF">2025-03-04T08:26:00Z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display_urn:schemas-microsoft-com:office:office#Editor">
    <vt:lpwstr>Beckonert, Andrea</vt:lpwstr>
  </property>
  <property fmtid="{D5CDD505-2E9C-101B-9397-08002B2CF9AE}" pid="4" name="display_urn:schemas-microsoft-com:office:office#Author">
    <vt:lpwstr>Beckonert, Andrea</vt:lpwstr>
  </property>
  <property fmtid="{D5CDD505-2E9C-101B-9397-08002B2CF9AE}" pid="5" name="MediaServiceImageTags">
    <vt:lpwstr/>
  </property>
</Properties>
</file>