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D0A9" w14:textId="504E6EDD" w:rsidR="00330971" w:rsidRPr="005327FF" w:rsidRDefault="007E64E8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s-ES"/>
        </w:rPr>
      </w:pPr>
      <w:r w:rsidRPr="00CA5141">
        <w:rPr>
          <w:rFonts w:ascii="Arial" w:eastAsia="Times New Roman" w:hAnsi="Arial"/>
          <w:b/>
          <w:sz w:val="44"/>
          <w:lang w:val="es-ES"/>
        </w:rPr>
        <w:t xml:space="preserve">   </w:t>
      </w:r>
      <w:r w:rsidR="00D87DC4" w:rsidRPr="00CA5141">
        <w:rPr>
          <w:rFonts w:ascii="Arial" w:eastAsia="Times New Roman" w:hAnsi="Arial"/>
          <w:b/>
          <w:sz w:val="44"/>
          <w:lang w:val="es-ES"/>
        </w:rPr>
        <w:t xml:space="preserve"> </w:t>
      </w:r>
      <w:r w:rsidRPr="005327FF">
        <w:rPr>
          <w:rFonts w:ascii="Arial" w:eastAsia="Times New Roman" w:hAnsi="Arial"/>
          <w:b/>
          <w:sz w:val="44"/>
          <w:lang w:val="es-ES"/>
        </w:rPr>
        <w:t>Información de prensa</w:t>
      </w:r>
    </w:p>
    <w:p w14:paraId="3D64BB10" w14:textId="30E3C561" w:rsidR="00330971" w:rsidRPr="005327FF" w:rsidRDefault="007E64E8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</w:t>
      </w:r>
      <w:r w:rsidR="00147A98">
        <w:rPr>
          <w:rFonts w:ascii="Arial" w:eastAsia="Times New Roman" w:hAnsi="Arial" w:cs="Arial"/>
          <w:b/>
          <w:bCs/>
          <w:sz w:val="22"/>
          <w:szCs w:val="22"/>
          <w:lang w:val="es-ES"/>
        </w:rPr>
        <w:t>5</w:t>
      </w:r>
      <w:r w:rsidR="00FD690E">
        <w:rPr>
          <w:rFonts w:ascii="Arial" w:eastAsia="Times New Roman" w:hAnsi="Arial" w:cs="Arial"/>
          <w:b/>
          <w:bCs/>
          <w:sz w:val="22"/>
          <w:szCs w:val="22"/>
          <w:lang w:val="es-ES"/>
        </w:rPr>
        <w:t>-</w:t>
      </w:r>
      <w:r w:rsidR="00656003">
        <w:rPr>
          <w:rFonts w:ascii="Arial" w:eastAsia="Times New Roman" w:hAnsi="Arial" w:cs="Arial"/>
          <w:b/>
          <w:bCs/>
          <w:sz w:val="22"/>
          <w:szCs w:val="22"/>
          <w:lang w:val="es-ES"/>
        </w:rPr>
        <w:t>117</w:t>
      </w:r>
    </w:p>
    <w:bookmarkEnd w:id="0"/>
    <w:p w14:paraId="5C691C38" w14:textId="77777777" w:rsidR="00330971" w:rsidRPr="005327FF" w:rsidRDefault="00330971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476C6E27" w14:textId="2100F771" w:rsidR="00330971" w:rsidRPr="005327FF" w:rsidRDefault="007E64E8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5327FF">
        <w:rPr>
          <w:rFonts w:ascii="Arial" w:eastAsia="Times New Roman" w:hAnsi="Arial" w:cs="Arial"/>
          <w:bCs/>
          <w:sz w:val="20"/>
          <w:u w:val="single"/>
          <w:lang w:val="es-ES"/>
        </w:rPr>
        <w:t>Schmitz Cargobull</w:t>
      </w:r>
      <w:r w:rsidR="00147A98">
        <w:rPr>
          <w:rFonts w:ascii="Arial" w:eastAsia="Times New Roman" w:hAnsi="Arial" w:cs="Arial"/>
          <w:bCs/>
          <w:sz w:val="20"/>
          <w:u w:val="single"/>
          <w:lang w:val="es-ES"/>
        </w:rPr>
        <w:t xml:space="preserve"> Ibér</w:t>
      </w:r>
      <w:r w:rsidR="00FB7F96">
        <w:rPr>
          <w:rFonts w:ascii="Arial" w:eastAsia="Times New Roman" w:hAnsi="Arial" w:cs="Arial"/>
          <w:bCs/>
          <w:sz w:val="20"/>
          <w:u w:val="single"/>
          <w:lang w:val="es-ES"/>
        </w:rPr>
        <w:t>ica</w:t>
      </w:r>
    </w:p>
    <w:p w14:paraId="2B3DDAD1" w14:textId="667B9E23" w:rsidR="00C26832" w:rsidRDefault="00147A98" w:rsidP="00C26832">
      <w:pPr>
        <w:ind w:right="849"/>
        <w:rPr>
          <w:rFonts w:ascii="Arial" w:hAnsi="Arial" w:cs="Arial"/>
          <w:b/>
          <w:bCs/>
          <w:sz w:val="34"/>
          <w:szCs w:val="34"/>
          <w:lang w:val="es-ES"/>
        </w:rPr>
      </w:pPr>
      <w:r w:rsidRPr="00147A98">
        <w:rPr>
          <w:rFonts w:ascii="Arial" w:hAnsi="Arial" w:cs="Arial"/>
          <w:b/>
          <w:bCs/>
          <w:sz w:val="34"/>
          <w:szCs w:val="34"/>
          <w:lang w:val="es-ES"/>
        </w:rPr>
        <w:t xml:space="preserve">Schmitz Cargobull </w:t>
      </w:r>
      <w:r w:rsidR="00B313C4">
        <w:rPr>
          <w:rFonts w:ascii="Arial" w:hAnsi="Arial" w:cs="Arial"/>
          <w:b/>
          <w:bCs/>
          <w:sz w:val="34"/>
          <w:szCs w:val="34"/>
          <w:lang w:val="es-ES"/>
        </w:rPr>
        <w:t>amplía su red de vehículos de ocasión con un nuevo centro estratégico en Toledo</w:t>
      </w:r>
    </w:p>
    <w:p w14:paraId="55C9A144" w14:textId="77777777" w:rsidR="00330971" w:rsidRPr="005327FF" w:rsidRDefault="00330971" w:rsidP="00EC6738">
      <w:pPr>
        <w:spacing w:line="360" w:lineRule="auto"/>
        <w:ind w:right="85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B60DE24" w14:textId="2437EAFA" w:rsidR="00B313C4" w:rsidRDefault="00B313C4" w:rsidP="00B313C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Febrero</w:t>
      </w:r>
      <w:r w:rsidR="00726EA5">
        <w:rPr>
          <w:rFonts w:ascii="Arial" w:hAnsi="Arial" w:cs="Arial"/>
          <w:sz w:val="22"/>
          <w:szCs w:val="22"/>
          <w:lang w:val="es-ES"/>
        </w:rPr>
        <w:t xml:space="preserve"> 2025</w:t>
      </w:r>
      <w:r w:rsidR="00777838" w:rsidRPr="00861181">
        <w:rPr>
          <w:rFonts w:ascii="Arial" w:hAnsi="Arial" w:cs="Arial"/>
          <w:sz w:val="22"/>
          <w:szCs w:val="22"/>
          <w:lang w:val="es-ES"/>
        </w:rPr>
        <w:t xml:space="preserve"> </w:t>
      </w:r>
      <w:r w:rsidR="00071CB3" w:rsidRPr="00861181">
        <w:rPr>
          <w:rFonts w:ascii="Arial" w:hAnsi="Arial" w:cs="Arial"/>
          <w:sz w:val="22"/>
          <w:szCs w:val="22"/>
          <w:lang w:val="es-ES"/>
        </w:rPr>
        <w:t>–</w:t>
      </w:r>
      <w:r w:rsidR="00777838" w:rsidRPr="00861181">
        <w:rPr>
          <w:rFonts w:ascii="Arial" w:hAnsi="Arial" w:cs="Arial"/>
          <w:sz w:val="22"/>
          <w:szCs w:val="22"/>
          <w:lang w:val="es-ES"/>
        </w:rPr>
        <w:t xml:space="preserve"> </w:t>
      </w:r>
      <w:r w:rsidRPr="00B313C4">
        <w:rPr>
          <w:rFonts w:ascii="Arial" w:hAnsi="Arial" w:cs="Arial"/>
          <w:sz w:val="22"/>
          <w:szCs w:val="22"/>
          <w:lang w:val="es-ES"/>
        </w:rPr>
        <w:t xml:space="preserve">Schmitz Cargobull anuncia la apertura de su </w:t>
      </w:r>
      <w:bookmarkStart w:id="1" w:name="_Hlk191542895"/>
      <w:r w:rsidRPr="00B313C4">
        <w:rPr>
          <w:rFonts w:ascii="Arial" w:hAnsi="Arial" w:cs="Arial"/>
          <w:sz w:val="22"/>
          <w:szCs w:val="22"/>
          <w:lang w:val="es-ES"/>
        </w:rPr>
        <w:t>cuarto centro de vehículos de ocasión en Santa Cruz de Retamar (Toledo)</w:t>
      </w:r>
      <w:bookmarkEnd w:id="1"/>
      <w:r w:rsidRPr="00B313C4">
        <w:rPr>
          <w:rFonts w:ascii="Arial" w:hAnsi="Arial" w:cs="Arial"/>
          <w:sz w:val="22"/>
          <w:szCs w:val="22"/>
          <w:lang w:val="es-ES"/>
        </w:rPr>
        <w:t xml:space="preserve">, </w:t>
      </w:r>
      <w:r w:rsidR="004B250E" w:rsidRPr="004B250E">
        <w:rPr>
          <w:rFonts w:ascii="Arial" w:hAnsi="Arial" w:cs="Arial"/>
          <w:sz w:val="22"/>
          <w:szCs w:val="22"/>
          <w:lang w:val="es-ES"/>
        </w:rPr>
        <w:t>a pie de la autovía A-5 en su salida 61 y a tan solo 60 km de Madrid</w:t>
      </w:r>
      <w:r w:rsidRPr="00B313C4">
        <w:rPr>
          <w:rFonts w:ascii="Arial" w:hAnsi="Arial" w:cs="Arial"/>
          <w:sz w:val="22"/>
          <w:szCs w:val="22"/>
          <w:lang w:val="es-ES"/>
        </w:rPr>
        <w:t>, consolidando así su posición como referente en el mercado nacional de semirremolques de segunda mano de primera calidad.</w:t>
      </w:r>
    </w:p>
    <w:p w14:paraId="5B72493F" w14:textId="77777777" w:rsidR="00B313C4" w:rsidRPr="00B313C4" w:rsidRDefault="00B313C4" w:rsidP="00B313C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1E36D4CF" w14:textId="77777777" w:rsidR="00B313C4" w:rsidRDefault="00B313C4" w:rsidP="00B313C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B313C4">
        <w:rPr>
          <w:rFonts w:ascii="Arial" w:hAnsi="Arial" w:cs="Arial"/>
          <w:sz w:val="22"/>
          <w:szCs w:val="22"/>
          <w:lang w:val="es-ES"/>
        </w:rPr>
        <w:t>Esta nueva instalación se suma a los tres centros ya operativos en Figueruelas (Zaragoza), Palma de Gandía (Valencia) y Lorca (Murcia), completando una red estratégica que responde directamente a las necesidades del mercado. Según los datos de matriculaciones de 2024, las provincias de Barcelona, Zaragoza, Madrid, Murcia y Valencia concentran el 48,2% de la demanda nacional de vehículos industriales.</w:t>
      </w:r>
    </w:p>
    <w:p w14:paraId="6719EA81" w14:textId="77777777" w:rsidR="00B313C4" w:rsidRPr="00B313C4" w:rsidRDefault="00B313C4" w:rsidP="00B313C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388ED8D9" w14:textId="7DB45252" w:rsidR="00B313C4" w:rsidRDefault="00B313C4" w:rsidP="00B313C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B313C4">
        <w:rPr>
          <w:rFonts w:ascii="Arial" w:hAnsi="Arial" w:cs="Arial"/>
          <w:sz w:val="22"/>
          <w:szCs w:val="22"/>
          <w:lang w:val="es-ES"/>
        </w:rPr>
        <w:t>"Con esta nueva apertura, Schmitz Cargobull refuerza su compromiso de estar siempre cerca de nuestros clientes, facilitando el acceso a nuestro amplio catálogo de semirremolques de ocasión con la máxima garantía", afirma Javier Montori, responsable de Vehículo de Ocasión</w:t>
      </w:r>
      <w:r w:rsidR="000268B7">
        <w:rPr>
          <w:rFonts w:ascii="Arial" w:hAnsi="Arial" w:cs="Arial"/>
          <w:sz w:val="22"/>
          <w:szCs w:val="22"/>
          <w:lang w:val="es-ES"/>
        </w:rPr>
        <w:t xml:space="preserve"> para España y Portugal</w:t>
      </w:r>
      <w:r w:rsidRPr="00B313C4">
        <w:rPr>
          <w:rFonts w:ascii="Arial" w:hAnsi="Arial" w:cs="Arial"/>
          <w:sz w:val="22"/>
          <w:szCs w:val="22"/>
          <w:lang w:val="es-ES"/>
        </w:rPr>
        <w:t>. "Nuestra expansión responde a un análisis exhaustivo del mercado, que nos ha permitido identificar dónde se concentra la mayor actividad del sector, para ofrecer un servicio más ágil y eficiente".</w:t>
      </w:r>
    </w:p>
    <w:p w14:paraId="6B4AF295" w14:textId="77777777" w:rsidR="00B313C4" w:rsidRPr="00B313C4" w:rsidRDefault="00B313C4" w:rsidP="00B313C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5B21D9E4" w14:textId="36455E5D" w:rsidR="00B313C4" w:rsidRDefault="00B313C4" w:rsidP="00B313C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B313C4">
        <w:rPr>
          <w:rFonts w:ascii="Arial" w:hAnsi="Arial" w:cs="Arial"/>
          <w:sz w:val="22"/>
          <w:szCs w:val="22"/>
          <w:lang w:val="es-ES"/>
        </w:rPr>
        <w:t xml:space="preserve">Por su parte, Raúl Díaz, </w:t>
      </w:r>
      <w:r w:rsidR="000268B7">
        <w:rPr>
          <w:rFonts w:ascii="Arial" w:hAnsi="Arial" w:cs="Arial"/>
          <w:sz w:val="22"/>
          <w:szCs w:val="22"/>
          <w:lang w:val="es-ES"/>
        </w:rPr>
        <w:t>c</w:t>
      </w:r>
      <w:r w:rsidRPr="00B313C4">
        <w:rPr>
          <w:rFonts w:ascii="Arial" w:hAnsi="Arial" w:cs="Arial"/>
          <w:sz w:val="22"/>
          <w:szCs w:val="22"/>
          <w:lang w:val="es-ES"/>
        </w:rPr>
        <w:t>omercial de la zona de Madrid, destaca: "La ubicación de Santa Cruz de Retamar es estratégica no solo por su proximidad a Madrid, sino también por su excelente conectividad con otras regiones clave. Los transportistas y empresas logísticas de la zona centro podrán examinar, probar y adquirir vehículos de ocasión sin necesidad de desplazamientos largos, lo que supone un ahorro significativo de tiempo y costes operativos".</w:t>
      </w:r>
    </w:p>
    <w:p w14:paraId="5242DEBB" w14:textId="77777777" w:rsidR="00B313C4" w:rsidRPr="00B313C4" w:rsidRDefault="00B313C4" w:rsidP="00B313C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3CB0F099" w14:textId="5F53E42C" w:rsidR="00B313C4" w:rsidRPr="00B313C4" w:rsidRDefault="00B313C4" w:rsidP="00B313C4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B313C4">
        <w:rPr>
          <w:rFonts w:ascii="Arial" w:hAnsi="Arial" w:cs="Arial"/>
          <w:sz w:val="22"/>
          <w:szCs w:val="22"/>
          <w:lang w:val="es-ES"/>
        </w:rPr>
        <w:t xml:space="preserve">Esta iniciativa </w:t>
      </w:r>
      <w:r w:rsidR="000268B7" w:rsidRPr="00B313C4">
        <w:rPr>
          <w:rFonts w:ascii="Arial" w:hAnsi="Arial" w:cs="Arial"/>
          <w:sz w:val="22"/>
          <w:szCs w:val="22"/>
          <w:lang w:val="es-ES"/>
        </w:rPr>
        <w:t>se enmarca en el</w:t>
      </w:r>
      <w:r w:rsidRPr="00B313C4">
        <w:rPr>
          <w:rFonts w:ascii="Arial" w:hAnsi="Arial" w:cs="Arial"/>
          <w:sz w:val="22"/>
          <w:szCs w:val="22"/>
          <w:lang w:val="es-ES"/>
        </w:rPr>
        <w:t xml:space="preserve"> plan de expansión de Schmitz Cargobull, que busca consolidar su presencia en las principales zonas logísticas del país, ofreciendo soluciones de movilidad adaptadas a las necesidades de cada cliente, con vehículos de ocasión que cumplen los más altos estándares de calidad y fiabilidad.</w:t>
      </w:r>
    </w:p>
    <w:p w14:paraId="416896BA" w14:textId="6870A0E0" w:rsidR="000279A1" w:rsidRDefault="000268B7" w:rsidP="000268B7">
      <w:pPr>
        <w:spacing w:line="360" w:lineRule="auto"/>
        <w:jc w:val="right"/>
        <w:rPr>
          <w:rFonts w:ascii="Arial" w:hAnsi="Arial" w:cs="Arial"/>
          <w:lang w:val="es-ES"/>
        </w:rPr>
      </w:pPr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lastRenderedPageBreak/>
        <w:t>202</w:t>
      </w:r>
      <w:r>
        <w:rPr>
          <w:rFonts w:ascii="Arial" w:eastAsia="Times New Roman" w:hAnsi="Arial" w:cs="Arial"/>
          <w:b/>
          <w:bCs/>
          <w:sz w:val="22"/>
          <w:szCs w:val="22"/>
          <w:lang w:val="es-ES"/>
        </w:rPr>
        <w:t>5-</w:t>
      </w:r>
      <w:r w:rsidR="00656003">
        <w:rPr>
          <w:rFonts w:ascii="Arial" w:eastAsia="Times New Roman" w:hAnsi="Arial" w:cs="Arial"/>
          <w:b/>
          <w:bCs/>
          <w:sz w:val="22"/>
          <w:szCs w:val="22"/>
          <w:lang w:val="es-ES"/>
        </w:rPr>
        <w:t>117</w:t>
      </w:r>
    </w:p>
    <w:p w14:paraId="1CFEB326" w14:textId="77777777" w:rsidR="00130491" w:rsidRPr="00CD7AFB" w:rsidRDefault="00130491" w:rsidP="00CD7AFB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4C7E24AD" w14:textId="4CD09D11" w:rsidR="00777838" w:rsidRPr="00CD7AFB" w:rsidRDefault="00E6647E" w:rsidP="00CD7AFB">
      <w:pPr>
        <w:spacing w:line="360" w:lineRule="auto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49D44CD3" wp14:editId="2E862020">
            <wp:extent cx="4857750" cy="3295650"/>
            <wp:effectExtent l="0" t="0" r="0" b="0"/>
            <wp:docPr id="10569796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2" r="12939" b="11912"/>
                    <a:stretch/>
                  </pic:blipFill>
                  <pic:spPr bwMode="auto">
                    <a:xfrm>
                      <a:off x="0" y="0"/>
                      <a:ext cx="48577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D75FE" w14:textId="44AF43A4" w:rsidR="00330971" w:rsidRPr="00CD7AFB" w:rsidRDefault="005602B7" w:rsidP="00F44784">
      <w:pPr>
        <w:ind w:right="850"/>
        <w:rPr>
          <w:rFonts w:ascii="Arial" w:hAnsi="Arial" w:cs="Arial"/>
          <w:sz w:val="20"/>
          <w:lang w:val="es-ES"/>
        </w:rPr>
      </w:pPr>
      <w:r w:rsidRPr="00CD7AFB">
        <w:rPr>
          <w:rFonts w:ascii="Arial" w:hAnsi="Arial" w:cs="Arial"/>
          <w:b/>
          <w:bCs/>
          <w:sz w:val="20"/>
          <w:lang w:val="es-ES"/>
        </w:rPr>
        <w:t>Pie de foto:</w:t>
      </w:r>
      <w:r w:rsidRPr="00CD7AFB">
        <w:rPr>
          <w:rFonts w:ascii="Arial" w:hAnsi="Arial" w:cs="Arial"/>
          <w:sz w:val="20"/>
          <w:lang w:val="es-ES"/>
        </w:rPr>
        <w:t xml:space="preserve"> </w:t>
      </w:r>
      <w:r w:rsidR="00E6647E">
        <w:rPr>
          <w:rFonts w:ascii="Arial" w:hAnsi="Arial" w:cs="Arial"/>
          <w:sz w:val="20"/>
          <w:lang w:val="es-ES"/>
        </w:rPr>
        <w:t>Apertura del c</w:t>
      </w:r>
      <w:r w:rsidR="000268B7" w:rsidRPr="000268B7">
        <w:rPr>
          <w:rFonts w:ascii="Arial" w:hAnsi="Arial" w:cs="Arial"/>
          <w:sz w:val="20"/>
          <w:lang w:val="es-ES"/>
        </w:rPr>
        <w:t xml:space="preserve">uarto centro de vehículos de ocasión </w:t>
      </w:r>
      <w:r w:rsidR="00E6647E">
        <w:rPr>
          <w:rFonts w:ascii="Arial" w:hAnsi="Arial" w:cs="Arial"/>
          <w:sz w:val="20"/>
          <w:lang w:val="es-ES"/>
        </w:rPr>
        <w:t xml:space="preserve">de Schmitz Cargobull </w:t>
      </w:r>
      <w:r w:rsidR="000268B7" w:rsidRPr="000268B7">
        <w:rPr>
          <w:rFonts w:ascii="Arial" w:hAnsi="Arial" w:cs="Arial"/>
          <w:sz w:val="20"/>
          <w:lang w:val="es-ES"/>
        </w:rPr>
        <w:t>en Santa Cruz de Retamar (Toledo)</w:t>
      </w:r>
    </w:p>
    <w:p w14:paraId="229A4301" w14:textId="77777777" w:rsidR="000B7E93" w:rsidRPr="005327FF" w:rsidRDefault="000B7E93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34049AEB" w14:textId="77777777" w:rsidR="00330971" w:rsidRPr="005327FF" w:rsidRDefault="00330971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6D5A8EC7" w14:textId="77777777" w:rsidR="00DE4DEF" w:rsidRDefault="00DE4DEF" w:rsidP="00147A98">
      <w:pPr>
        <w:ind w:right="850"/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val="es-ES" w:eastAsia="en-US"/>
        </w:rPr>
      </w:pPr>
    </w:p>
    <w:p w14:paraId="662E42F2" w14:textId="1C290968" w:rsidR="00147A98" w:rsidRPr="00147A98" w:rsidRDefault="00147A98" w:rsidP="00147A98">
      <w:pPr>
        <w:ind w:right="850"/>
        <w:rPr>
          <w:rFonts w:ascii="Arial" w:eastAsia="Calibri" w:hAnsi="Arial" w:cs="Arial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val="es-ES" w:eastAsia="en-US"/>
        </w:rPr>
        <w:t xml:space="preserve">Acerca de Schmitz Cargobull </w:t>
      </w:r>
    </w:p>
    <w:p w14:paraId="1E8CD83C" w14:textId="6AD46EFF" w:rsidR="00790921" w:rsidRDefault="00147A98" w:rsidP="00147A98">
      <w:pPr>
        <w:ind w:right="283"/>
        <w:jc w:val="both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 xml:space="preserve">Schmitz Cargobull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</w:t>
      </w:r>
    </w:p>
    <w:p w14:paraId="17CB1EB9" w14:textId="26D39877" w:rsidR="00147A98" w:rsidRPr="00147A98" w:rsidRDefault="00147A98" w:rsidP="00147A98">
      <w:pPr>
        <w:ind w:right="283"/>
        <w:jc w:val="both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financiación, suministro de repuestos, contratos de servicio y soluciones telemáticas hasta el comercio de vehículos usados, Schmitz Cargobull ayuda a sus clientes a optimizar su coste total de propiedad (TCO) y su transformación digital.</w:t>
      </w:r>
    </w:p>
    <w:p w14:paraId="1C90C7CF" w14:textId="24C7A39E" w:rsidR="00330971" w:rsidRDefault="00147A98" w:rsidP="00147A98">
      <w:pPr>
        <w:ind w:right="283"/>
        <w:jc w:val="both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Schmitz Cargobull se fundó en 1892 en Münsterland, Alemania. La empresa familiar produce alrededor de 60.000 vehículos al año con más de 6.000 empleados y generó una facturación de alrededor de 2.400 millones de euros en el</w:t>
      </w:r>
    </w:p>
    <w:p w14:paraId="66666CC1" w14:textId="70B2F5E8" w:rsidR="00147A98" w:rsidRPr="00147A98" w:rsidRDefault="00147A98" w:rsidP="00147A98">
      <w:pPr>
        <w:ind w:right="283"/>
        <w:jc w:val="both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147A98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ejercicio 2023/24. La red de producción internacional se compone actualmente de diez plantas en Alemania, Lituania, España, Inglaterra, Turquía, Eslovaquia y Australia.</w:t>
      </w:r>
    </w:p>
    <w:p w14:paraId="0267283F" w14:textId="77777777" w:rsidR="00147A98" w:rsidRPr="00147A98" w:rsidRDefault="00147A98" w:rsidP="00147A98">
      <w:pPr>
        <w:ind w:right="283"/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</w:pPr>
    </w:p>
    <w:p w14:paraId="4A7F9D3A" w14:textId="77777777" w:rsidR="00147A98" w:rsidRPr="00147A98" w:rsidRDefault="00147A98" w:rsidP="00147A98">
      <w:pPr>
        <w:ind w:right="283"/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</w:pPr>
    </w:p>
    <w:p w14:paraId="1CBF9796" w14:textId="77777777" w:rsidR="00147A98" w:rsidRPr="00147A98" w:rsidRDefault="00147A98" w:rsidP="00147A98">
      <w:pPr>
        <w:ind w:right="283"/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</w:pPr>
      <w:r w:rsidRPr="00147A98">
        <w:rPr>
          <w:rFonts w:ascii="Arial" w:eastAsia="Calibri" w:hAnsi="Arial" w:cs="Arial"/>
          <w:b/>
          <w:sz w:val="16"/>
          <w:szCs w:val="16"/>
          <w:u w:val="single"/>
          <w:lang w:val="es-ES" w:eastAsia="en-US"/>
        </w:rPr>
        <w:t>El equipo de prensa de Schmitz Cargobull:</w:t>
      </w:r>
    </w:p>
    <w:p w14:paraId="2BFE992F" w14:textId="64B2FBAE" w:rsidR="000F4128" w:rsidRDefault="000F4128" w:rsidP="00147A98">
      <w:pPr>
        <w:ind w:right="851"/>
        <w:rPr>
          <w:rFonts w:ascii="Arial" w:eastAsia="Calibri" w:hAnsi="Arial" w:cs="Arial"/>
          <w:sz w:val="16"/>
          <w:szCs w:val="24"/>
          <w:lang w:val="nb-NO" w:eastAsia="en-US"/>
        </w:rPr>
      </w:pP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>Raquel Villarrroya:</w:t>
      </w: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ab/>
        <w:t xml:space="preserve">+34 976 613 200 - 5229 I </w:t>
      </w:r>
      <w:hyperlink r:id="rId13" w:history="1">
        <w:r w:rsidRPr="00147A98">
          <w:rPr>
            <w:rFonts w:ascii="Arial" w:eastAsia="Calibri" w:hAnsi="Arial" w:cs="Arial"/>
            <w:sz w:val="16"/>
            <w:szCs w:val="24"/>
            <w:lang w:val="nb-NO" w:eastAsia="en-US"/>
          </w:rPr>
          <w:t>raquel.villarroya@cargobull.com</w:t>
        </w:r>
      </w:hyperlink>
    </w:p>
    <w:p w14:paraId="46907D98" w14:textId="77777777" w:rsidR="00147A98" w:rsidRPr="00147A98" w:rsidRDefault="00147A98" w:rsidP="00147A98">
      <w:pPr>
        <w:ind w:right="851"/>
        <w:rPr>
          <w:rFonts w:ascii="Arial" w:eastAsia="Calibri" w:hAnsi="Arial" w:cs="Arial"/>
          <w:sz w:val="16"/>
          <w:szCs w:val="24"/>
          <w:lang w:val="nb-NO" w:eastAsia="en-US"/>
        </w:rPr>
      </w:pP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>Anna Stuhlmeier:</w:t>
      </w:r>
      <w:r w:rsidRPr="00147A98">
        <w:rPr>
          <w:rFonts w:ascii="Arial" w:eastAsia="Calibri" w:hAnsi="Arial" w:cs="Arial"/>
          <w:sz w:val="16"/>
          <w:szCs w:val="24"/>
          <w:lang w:val="nb-NO" w:eastAsia="en-US"/>
        </w:rPr>
        <w:tab/>
        <w:t xml:space="preserve">+49 2558 81-1340          I </w:t>
      </w:r>
      <w:hyperlink r:id="rId14" w:history="1">
        <w:r w:rsidRPr="00147A98">
          <w:rPr>
            <w:rFonts w:ascii="Arial" w:eastAsia="Calibri" w:hAnsi="Arial" w:cs="Arial"/>
            <w:sz w:val="16"/>
            <w:szCs w:val="24"/>
            <w:lang w:val="nb-NO" w:eastAsia="en-US"/>
          </w:rPr>
          <w:t>anna.stuhlmeier@cargobull.com</w:t>
        </w:r>
      </w:hyperlink>
    </w:p>
    <w:p w14:paraId="067E64C3" w14:textId="3E44D1E3" w:rsidR="00E65C6F" w:rsidRPr="001976F6" w:rsidRDefault="00E65C6F" w:rsidP="00E65C6F">
      <w:pPr>
        <w:rPr>
          <w:rFonts w:ascii="Arial" w:hAnsi="Arial" w:cs="Arial"/>
          <w:sz w:val="16"/>
          <w:szCs w:val="16"/>
          <w:lang w:val="nb-NO"/>
        </w:rPr>
      </w:pPr>
      <w:r w:rsidRPr="001976F6">
        <w:rPr>
          <w:rFonts w:ascii="Arial" w:hAnsi="Arial"/>
          <w:sz w:val="16"/>
          <w:lang w:val="nb-NO"/>
        </w:rPr>
        <w:t>Andrea Beckonert</w:t>
      </w:r>
      <w:r w:rsidRPr="001976F6">
        <w:rPr>
          <w:rFonts w:ascii="Arial" w:hAnsi="Arial"/>
          <w:sz w:val="16"/>
          <w:lang w:val="nb-NO"/>
        </w:rPr>
        <w:tab/>
        <w:t xml:space="preserve">+49 2558 81-1321 </w:t>
      </w:r>
      <w:r w:rsidR="00704AD1">
        <w:rPr>
          <w:rFonts w:ascii="Arial" w:hAnsi="Arial"/>
          <w:sz w:val="16"/>
          <w:lang w:val="nb-NO"/>
        </w:rPr>
        <w:t xml:space="preserve">         </w:t>
      </w:r>
      <w:r w:rsidRPr="001976F6">
        <w:rPr>
          <w:rFonts w:ascii="Arial" w:hAnsi="Arial"/>
          <w:sz w:val="16"/>
          <w:lang w:val="nb-NO"/>
        </w:rPr>
        <w:t xml:space="preserve">I </w:t>
      </w:r>
      <w:hyperlink r:id="rId15" w:history="1">
        <w:r w:rsidRPr="001976F6">
          <w:rPr>
            <w:rStyle w:val="Hipervnculo"/>
            <w:color w:val="000000"/>
            <w:sz w:val="16"/>
            <w:lang w:val="nb-NO"/>
          </w:rPr>
          <w:t>andrea.beckonert@cargobull.com</w:t>
        </w:r>
      </w:hyperlink>
      <w:r w:rsidRPr="001976F6">
        <w:rPr>
          <w:lang w:val="nb-NO"/>
        </w:rPr>
        <w:br/>
      </w:r>
      <w:r w:rsidRPr="001976F6">
        <w:rPr>
          <w:rFonts w:ascii="Arial" w:hAnsi="Arial"/>
          <w:sz w:val="16"/>
          <w:lang w:val="nb-NO"/>
        </w:rPr>
        <w:t>Silke Hesener</w:t>
      </w:r>
      <w:r w:rsidRPr="001976F6">
        <w:rPr>
          <w:rFonts w:ascii="Arial" w:hAnsi="Arial"/>
          <w:sz w:val="16"/>
          <w:lang w:val="nb-NO"/>
        </w:rPr>
        <w:tab/>
        <w:t xml:space="preserve">+49 2558 81-1501 </w:t>
      </w:r>
      <w:r w:rsidR="00704AD1">
        <w:rPr>
          <w:rFonts w:ascii="Arial" w:hAnsi="Arial"/>
          <w:sz w:val="16"/>
          <w:lang w:val="nb-NO"/>
        </w:rPr>
        <w:t xml:space="preserve">         </w:t>
      </w:r>
      <w:r w:rsidRPr="001976F6">
        <w:rPr>
          <w:rFonts w:ascii="Arial" w:hAnsi="Arial"/>
          <w:sz w:val="16"/>
          <w:lang w:val="nb-NO"/>
        </w:rPr>
        <w:t xml:space="preserve">I </w:t>
      </w:r>
      <w:hyperlink r:id="rId16" w:history="1">
        <w:r w:rsidRPr="001976F6">
          <w:rPr>
            <w:rStyle w:val="Hipervnculo"/>
            <w:color w:val="000000"/>
            <w:sz w:val="16"/>
            <w:lang w:val="nb-NO"/>
          </w:rPr>
          <w:t>silke.hesener@cargobull.com</w:t>
        </w:r>
      </w:hyperlink>
    </w:p>
    <w:p w14:paraId="3B009EE1" w14:textId="182DC5C2" w:rsidR="00330971" w:rsidRDefault="00330971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2F085E85" w14:textId="6F1EF33F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1166BD6A" w14:textId="2D7D32FF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371A2FE9" w14:textId="02ACDE3B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3CD63614" w14:textId="00E58366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7FEE9A45" w14:textId="7FA14E70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6A4B105A" w14:textId="359EABA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2F60C2F9" w14:textId="2E24989C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4CFF5D75" w14:textId="7BB1219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562F174" w14:textId="4FD5C72E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74719F5" w14:textId="77777777" w:rsidR="003B4D76" w:rsidRPr="00777838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3B4D76" w:rsidRPr="00777838" w:rsidSect="00130491">
      <w:headerReference w:type="default" r:id="rId17"/>
      <w:headerReference w:type="first" r:id="rId18"/>
      <w:pgSz w:w="11906" w:h="16838" w:code="9"/>
      <w:pgMar w:top="1560" w:right="1701" w:bottom="1276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195F" w14:textId="77777777" w:rsidR="00CB10C8" w:rsidRDefault="00CB10C8" w:rsidP="003253A3">
      <w:r>
        <w:separator/>
      </w:r>
    </w:p>
  </w:endnote>
  <w:endnote w:type="continuationSeparator" w:id="0">
    <w:p w14:paraId="56955B34" w14:textId="77777777" w:rsidR="00CB10C8" w:rsidRDefault="00CB10C8" w:rsidP="003253A3">
      <w:r>
        <w:continuationSeparator/>
      </w:r>
    </w:p>
  </w:endnote>
  <w:endnote w:type="continuationNotice" w:id="1">
    <w:p w14:paraId="2939DEAA" w14:textId="77777777" w:rsidR="00CB10C8" w:rsidRDefault="00CB1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08A2" w14:textId="77777777" w:rsidR="00CB10C8" w:rsidRDefault="00CB10C8" w:rsidP="003253A3">
      <w:r>
        <w:separator/>
      </w:r>
    </w:p>
  </w:footnote>
  <w:footnote w:type="continuationSeparator" w:id="0">
    <w:p w14:paraId="729CD66C" w14:textId="77777777" w:rsidR="00CB10C8" w:rsidRDefault="00CB10C8" w:rsidP="003253A3">
      <w:r>
        <w:continuationSeparator/>
      </w:r>
    </w:p>
  </w:footnote>
  <w:footnote w:type="continuationNotice" w:id="1">
    <w:p w14:paraId="36C60232" w14:textId="77777777" w:rsidR="00CB10C8" w:rsidRDefault="00CB1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322" w14:textId="17CC3E55" w:rsidR="00330971" w:rsidRDefault="005327FF">
    <w:pPr>
      <w:pStyle w:val="Encabezado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C7A8D92" wp14:editId="177FAA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711250137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6E9" w14:textId="77777777" w:rsidR="00330971" w:rsidRDefault="00330971">
    <w:pPr>
      <w:pStyle w:val="Encabezado"/>
    </w:pPr>
  </w:p>
  <w:p w14:paraId="175BFE08" w14:textId="77777777" w:rsidR="00330971" w:rsidRDefault="00330971">
    <w:pPr>
      <w:pStyle w:val="Encabezado"/>
    </w:pPr>
  </w:p>
  <w:p w14:paraId="3F2D3406" w14:textId="77777777" w:rsidR="00330971" w:rsidRDefault="003309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C857" w14:textId="1391B1F7" w:rsidR="00330971" w:rsidRDefault="005327FF">
    <w:pPr>
      <w:pStyle w:val="Encabezado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495F5AD" wp14:editId="35803C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024517194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47FECD4E" wp14:editId="678C640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986187499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67C"/>
    <w:multiLevelType w:val="hybridMultilevel"/>
    <w:tmpl w:val="6E5C2CB6"/>
    <w:lvl w:ilvl="0" w:tplc="C952D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0F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0B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8C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833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EC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5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EF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1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5C0E"/>
    <w:multiLevelType w:val="hybridMultilevel"/>
    <w:tmpl w:val="37423696"/>
    <w:lvl w:ilvl="0" w:tplc="7D280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5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27C94"/>
    <w:multiLevelType w:val="multilevel"/>
    <w:tmpl w:val="0776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1D4EA0"/>
    <w:multiLevelType w:val="hybridMultilevel"/>
    <w:tmpl w:val="06AE7EEA"/>
    <w:lvl w:ilvl="0" w:tplc="6DD8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A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024D1"/>
    <w:multiLevelType w:val="hybridMultilevel"/>
    <w:tmpl w:val="47A60A2A"/>
    <w:lvl w:ilvl="0" w:tplc="2A66EC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E0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C8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8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8AF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E7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83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C9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4C7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096486">
    <w:abstractNumId w:val="3"/>
  </w:num>
  <w:num w:numId="2" w16cid:durableId="1655797490">
    <w:abstractNumId w:val="1"/>
  </w:num>
  <w:num w:numId="3" w16cid:durableId="29770363">
    <w:abstractNumId w:val="4"/>
  </w:num>
  <w:num w:numId="4" w16cid:durableId="388766516">
    <w:abstractNumId w:val="0"/>
  </w:num>
  <w:num w:numId="5" w16cid:durableId="172760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3AB7"/>
    <w:rsid w:val="000268B7"/>
    <w:rsid w:val="000279A1"/>
    <w:rsid w:val="00036F27"/>
    <w:rsid w:val="00071CB3"/>
    <w:rsid w:val="000754FB"/>
    <w:rsid w:val="000861AD"/>
    <w:rsid w:val="000B527C"/>
    <w:rsid w:val="000B7E93"/>
    <w:rsid w:val="000F3BB8"/>
    <w:rsid w:val="000F4128"/>
    <w:rsid w:val="00101C1F"/>
    <w:rsid w:val="00130491"/>
    <w:rsid w:val="001462F7"/>
    <w:rsid w:val="00147A98"/>
    <w:rsid w:val="0015025C"/>
    <w:rsid w:val="0018593E"/>
    <w:rsid w:val="00193B5B"/>
    <w:rsid w:val="001C0927"/>
    <w:rsid w:val="00202BD5"/>
    <w:rsid w:val="00257A07"/>
    <w:rsid w:val="00262126"/>
    <w:rsid w:val="00263F40"/>
    <w:rsid w:val="00272570"/>
    <w:rsid w:val="00295CB6"/>
    <w:rsid w:val="002A0511"/>
    <w:rsid w:val="002A6E8D"/>
    <w:rsid w:val="002D3900"/>
    <w:rsid w:val="002F707B"/>
    <w:rsid w:val="002F7721"/>
    <w:rsid w:val="00323619"/>
    <w:rsid w:val="0032479A"/>
    <w:rsid w:val="00330971"/>
    <w:rsid w:val="003317BE"/>
    <w:rsid w:val="00377B5D"/>
    <w:rsid w:val="003A18C4"/>
    <w:rsid w:val="003A33F0"/>
    <w:rsid w:val="003A618D"/>
    <w:rsid w:val="003B1257"/>
    <w:rsid w:val="003B4D76"/>
    <w:rsid w:val="003C0ACF"/>
    <w:rsid w:val="003C1B6C"/>
    <w:rsid w:val="003F3BFA"/>
    <w:rsid w:val="004642F1"/>
    <w:rsid w:val="004B250E"/>
    <w:rsid w:val="004B40A1"/>
    <w:rsid w:val="005327FF"/>
    <w:rsid w:val="00551B7D"/>
    <w:rsid w:val="005602B7"/>
    <w:rsid w:val="00570508"/>
    <w:rsid w:val="005821F5"/>
    <w:rsid w:val="005A024A"/>
    <w:rsid w:val="005A6049"/>
    <w:rsid w:val="005B0CD9"/>
    <w:rsid w:val="0061747E"/>
    <w:rsid w:val="00620571"/>
    <w:rsid w:val="00620574"/>
    <w:rsid w:val="006232C9"/>
    <w:rsid w:val="0063733F"/>
    <w:rsid w:val="00656003"/>
    <w:rsid w:val="00661B07"/>
    <w:rsid w:val="006B6D03"/>
    <w:rsid w:val="006E4600"/>
    <w:rsid w:val="006E5DD6"/>
    <w:rsid w:val="00704AD1"/>
    <w:rsid w:val="007173BC"/>
    <w:rsid w:val="00726EA5"/>
    <w:rsid w:val="007301AE"/>
    <w:rsid w:val="00740A62"/>
    <w:rsid w:val="0074439E"/>
    <w:rsid w:val="00752D58"/>
    <w:rsid w:val="00756B47"/>
    <w:rsid w:val="00767982"/>
    <w:rsid w:val="00777838"/>
    <w:rsid w:val="00783FAD"/>
    <w:rsid w:val="00790921"/>
    <w:rsid w:val="007977F4"/>
    <w:rsid w:val="007C5886"/>
    <w:rsid w:val="007E1DA8"/>
    <w:rsid w:val="007E64E8"/>
    <w:rsid w:val="007F1EFF"/>
    <w:rsid w:val="00803CF1"/>
    <w:rsid w:val="0081098B"/>
    <w:rsid w:val="0082144F"/>
    <w:rsid w:val="00846B3D"/>
    <w:rsid w:val="00861181"/>
    <w:rsid w:val="0086361C"/>
    <w:rsid w:val="00870353"/>
    <w:rsid w:val="0087488D"/>
    <w:rsid w:val="00882E44"/>
    <w:rsid w:val="008833D6"/>
    <w:rsid w:val="008B2119"/>
    <w:rsid w:val="008C7E26"/>
    <w:rsid w:val="00917CCC"/>
    <w:rsid w:val="0093674E"/>
    <w:rsid w:val="009571F0"/>
    <w:rsid w:val="00966FF0"/>
    <w:rsid w:val="0097698B"/>
    <w:rsid w:val="009C11D4"/>
    <w:rsid w:val="009E04EB"/>
    <w:rsid w:val="00A5668B"/>
    <w:rsid w:val="00A659EE"/>
    <w:rsid w:val="00A71A4B"/>
    <w:rsid w:val="00A83DB5"/>
    <w:rsid w:val="00A9292C"/>
    <w:rsid w:val="00A97A3B"/>
    <w:rsid w:val="00A97BB0"/>
    <w:rsid w:val="00AC0A33"/>
    <w:rsid w:val="00AC61E5"/>
    <w:rsid w:val="00B04DEC"/>
    <w:rsid w:val="00B313C4"/>
    <w:rsid w:val="00B81366"/>
    <w:rsid w:val="00B87909"/>
    <w:rsid w:val="00B91184"/>
    <w:rsid w:val="00BB649A"/>
    <w:rsid w:val="00BC743E"/>
    <w:rsid w:val="00BD0CF7"/>
    <w:rsid w:val="00BD1B57"/>
    <w:rsid w:val="00BF0380"/>
    <w:rsid w:val="00BF482D"/>
    <w:rsid w:val="00BF68AE"/>
    <w:rsid w:val="00C04511"/>
    <w:rsid w:val="00C103F0"/>
    <w:rsid w:val="00C26832"/>
    <w:rsid w:val="00C42FE9"/>
    <w:rsid w:val="00CA5141"/>
    <w:rsid w:val="00CA70C3"/>
    <w:rsid w:val="00CB0F6E"/>
    <w:rsid w:val="00CB10C8"/>
    <w:rsid w:val="00CD7AFB"/>
    <w:rsid w:val="00CE10D3"/>
    <w:rsid w:val="00D07B31"/>
    <w:rsid w:val="00D15DD7"/>
    <w:rsid w:val="00D2010D"/>
    <w:rsid w:val="00D40561"/>
    <w:rsid w:val="00D463A3"/>
    <w:rsid w:val="00D67625"/>
    <w:rsid w:val="00D81A2F"/>
    <w:rsid w:val="00D87DC4"/>
    <w:rsid w:val="00D91CA4"/>
    <w:rsid w:val="00DB6CA2"/>
    <w:rsid w:val="00DC0532"/>
    <w:rsid w:val="00DD50CC"/>
    <w:rsid w:val="00DE4886"/>
    <w:rsid w:val="00DE4DEF"/>
    <w:rsid w:val="00E20B4A"/>
    <w:rsid w:val="00E5422D"/>
    <w:rsid w:val="00E5467E"/>
    <w:rsid w:val="00E60230"/>
    <w:rsid w:val="00E620CF"/>
    <w:rsid w:val="00E65C6F"/>
    <w:rsid w:val="00E6647E"/>
    <w:rsid w:val="00E91979"/>
    <w:rsid w:val="00EA5938"/>
    <w:rsid w:val="00EE1182"/>
    <w:rsid w:val="00F04592"/>
    <w:rsid w:val="00F34BF2"/>
    <w:rsid w:val="00F36FF6"/>
    <w:rsid w:val="00F43D03"/>
    <w:rsid w:val="00F70DB7"/>
    <w:rsid w:val="00F87894"/>
    <w:rsid w:val="00FB3F6A"/>
    <w:rsid w:val="00FB7F96"/>
    <w:rsid w:val="00FD690E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D4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8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B0CD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B0CD9"/>
  </w:style>
  <w:style w:type="character" w:customStyle="1" w:styleId="eop">
    <w:name w:val="eop"/>
    <w:basedOn w:val="Fuentedeprrafopredeter"/>
    <w:rsid w:val="005B0CD9"/>
  </w:style>
  <w:style w:type="character" w:styleId="Textoennegrita">
    <w:name w:val="Strong"/>
    <w:basedOn w:val="Fuentedeprrafopredeter"/>
    <w:uiPriority w:val="22"/>
    <w:qFormat/>
    <w:rsid w:val="00767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ilke.hesener@cargobul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drea.beckonert@cargobull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  <SharedWithUsers xmlns="3f5fa72f-620d-44a1-9576-9387b535153b">
      <UserInfo>
        <DisplayName>Stuhlmeier, Anna</DisplayName>
        <AccountId>6</AccountId>
        <AccountType/>
      </UserInfo>
      <UserInfo>
        <DisplayName>Thiede, Bernd</DisplayName>
        <AccountId>701</AccountId>
        <AccountType/>
      </UserInfo>
      <UserInfo>
        <DisplayName>Beckonert, Andrea</DisplayName>
        <AccountId>18</AccountId>
        <AccountType/>
      </UserInfo>
      <UserInfo>
        <DisplayName>Kruppa, Inke</DisplayName>
        <AccountId>26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CE787-A2D6-40B9-9126-CDD7FD397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562673-1B5E-431C-B997-95FE2607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424A2-33F0-4279-B983-D095D7C58899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3f5fa72f-620d-44a1-9576-9387b535153b"/>
  </ds:schemaRefs>
</ds:datastoreItem>
</file>

<file path=customXml/itemProps5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4253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2025-01-23T15:40:00Z</dcterms:created>
  <dcterms:modified xsi:type="dcterms:W3CDTF">2025-02-28T09:00:00Z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</vt:lpwstr>
  </property>
</Properties>
</file>