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DDE8" w14:textId="77777777" w:rsidR="00494EA2" w:rsidRPr="00B7486E" w:rsidRDefault="00494EA2" w:rsidP="00494EA2">
      <w:pPr>
        <w:ind w:left="2832" w:firstLine="708"/>
        <w:jc w:val="right"/>
        <w:rPr>
          <w:rFonts w:ascii="Arial" w:eastAsia="Times New Roman" w:hAnsi="Arial" w:cs="Arial"/>
          <w:b/>
          <w:sz w:val="44"/>
        </w:rPr>
      </w:pPr>
      <w:r>
        <w:rPr>
          <w:rFonts w:ascii="Arial" w:hAnsi="Arial"/>
          <w:b/>
          <w:sz w:val="44"/>
        </w:rPr>
        <w:t xml:space="preserve">         Press Release</w:t>
      </w:r>
    </w:p>
    <w:p w14:paraId="5231D776" w14:textId="46A09AB4" w:rsidR="00494EA2" w:rsidRPr="00B7486E" w:rsidRDefault="00E22510" w:rsidP="00494EA2">
      <w:pPr>
        <w:jc w:val="right"/>
        <w:rPr>
          <w:rFonts w:ascii="Arial" w:eastAsia="Times New Roman" w:hAnsi="Arial" w:cs="Arial"/>
          <w:b/>
          <w:bCs/>
          <w:sz w:val="22"/>
          <w:szCs w:val="22"/>
        </w:rPr>
      </w:pPr>
      <w:r>
        <w:rPr>
          <w:rFonts w:ascii="Arial" w:hAnsi="Arial"/>
          <w:b/>
          <w:sz w:val="22"/>
        </w:rPr>
        <w:t>2024-158</w:t>
      </w:r>
    </w:p>
    <w:p w14:paraId="5D239CF6" w14:textId="77777777" w:rsidR="00494EA2" w:rsidRPr="00B7486E" w:rsidRDefault="00494EA2" w:rsidP="00494EA2">
      <w:pPr>
        <w:ind w:right="-425"/>
        <w:rPr>
          <w:rFonts w:ascii="Arial" w:eastAsia="Times New Roman" w:hAnsi="Arial" w:cs="Arial"/>
          <w:bCs/>
          <w:sz w:val="20"/>
          <w:u w:val="single"/>
        </w:rPr>
      </w:pPr>
    </w:p>
    <w:p w14:paraId="35FBE6E5" w14:textId="59A1B857" w:rsidR="00785AF1" w:rsidRPr="00785AF1" w:rsidRDefault="00785AF1" w:rsidP="00785AF1">
      <w:pPr>
        <w:rPr>
          <w:rFonts w:ascii="Arial" w:eastAsia="Times New Roman" w:hAnsi="Arial" w:cs="Arial"/>
          <w:b/>
          <w:bCs/>
          <w:color w:val="000000"/>
          <w:sz w:val="22"/>
          <w:szCs w:val="22"/>
        </w:rPr>
      </w:pPr>
      <w:r>
        <w:rPr>
          <w:rFonts w:ascii="Arial" w:hAnsi="Arial"/>
          <w:b/>
          <w:color w:val="000000"/>
          <w:sz w:val="36"/>
        </w:rPr>
        <w:t>Changes on the Schmitz Cargobull AG Supervisory Board</w:t>
      </w:r>
      <w:r>
        <w:rPr>
          <w:rFonts w:ascii="Arial" w:hAnsi="Arial"/>
          <w:b/>
          <w:color w:val="000000"/>
          <w:sz w:val="36"/>
        </w:rPr>
        <w:br/>
      </w:r>
    </w:p>
    <w:p w14:paraId="1BD5B25D" w14:textId="549924B5" w:rsidR="00785AF1" w:rsidRPr="00A76944" w:rsidRDefault="00785AF1" w:rsidP="00785AF1">
      <w:pPr>
        <w:numPr>
          <w:ilvl w:val="0"/>
          <w:numId w:val="3"/>
        </w:numPr>
        <w:rPr>
          <w:rFonts w:ascii="Arial" w:eastAsia="Times New Roman" w:hAnsi="Arial" w:cs="Arial"/>
          <w:b/>
          <w:bCs/>
          <w:color w:val="000000"/>
          <w:sz w:val="22"/>
          <w:szCs w:val="22"/>
        </w:rPr>
      </w:pPr>
      <w:r w:rsidRPr="00A76944">
        <w:rPr>
          <w:rFonts w:ascii="Arial" w:hAnsi="Arial"/>
          <w:b/>
          <w:color w:val="000000"/>
          <w:sz w:val="22"/>
        </w:rPr>
        <w:t xml:space="preserve">Bernhard Schmitz </w:t>
      </w:r>
      <w:r w:rsidR="00F72926" w:rsidRPr="00A76944">
        <w:rPr>
          <w:rFonts w:ascii="Arial" w:hAnsi="Arial"/>
          <w:b/>
          <w:color w:val="000000"/>
          <w:sz w:val="22"/>
        </w:rPr>
        <w:t>is a</w:t>
      </w:r>
      <w:r w:rsidRPr="00A76944">
        <w:rPr>
          <w:rFonts w:ascii="Arial" w:hAnsi="Arial"/>
          <w:b/>
          <w:color w:val="000000"/>
          <w:sz w:val="22"/>
        </w:rPr>
        <w:t xml:space="preserve"> new member of the Supervisory Board </w:t>
      </w:r>
    </w:p>
    <w:p w14:paraId="70286516" w14:textId="77777777" w:rsidR="00785AF1" w:rsidRPr="00A76944" w:rsidRDefault="00785AF1" w:rsidP="00785AF1">
      <w:pPr>
        <w:numPr>
          <w:ilvl w:val="0"/>
          <w:numId w:val="3"/>
        </w:numPr>
        <w:rPr>
          <w:rFonts w:ascii="Arial" w:eastAsia="Times New Roman" w:hAnsi="Arial" w:cs="Arial"/>
          <w:b/>
          <w:bCs/>
          <w:color w:val="000000"/>
          <w:sz w:val="22"/>
          <w:szCs w:val="22"/>
        </w:rPr>
      </w:pPr>
      <w:r w:rsidRPr="00A76944">
        <w:rPr>
          <w:rFonts w:ascii="Arial" w:hAnsi="Arial"/>
          <w:b/>
          <w:color w:val="000000"/>
          <w:sz w:val="22"/>
        </w:rPr>
        <w:t>Approval of the consolidated financial statements</w:t>
      </w:r>
    </w:p>
    <w:p w14:paraId="4BFA8E78" w14:textId="77777777" w:rsidR="00035B95" w:rsidRPr="00A76944" w:rsidRDefault="00035B95" w:rsidP="00FC02CE">
      <w:pPr>
        <w:ind w:left="720"/>
        <w:rPr>
          <w:rFonts w:ascii="Arial" w:eastAsia="Times New Roman" w:hAnsi="Arial" w:cs="Arial"/>
          <w:b/>
          <w:bCs/>
          <w:color w:val="000000"/>
          <w:sz w:val="22"/>
          <w:szCs w:val="22"/>
        </w:rPr>
      </w:pPr>
    </w:p>
    <w:p w14:paraId="58BAEBE3" w14:textId="77777777" w:rsidR="00785AF1" w:rsidRPr="00A76944" w:rsidRDefault="00785AF1" w:rsidP="00785AF1">
      <w:pPr>
        <w:rPr>
          <w:rFonts w:ascii="Arial" w:eastAsia="Times New Roman" w:hAnsi="Arial" w:cs="Arial"/>
          <w:color w:val="000000"/>
          <w:sz w:val="22"/>
          <w:szCs w:val="22"/>
        </w:rPr>
      </w:pPr>
      <w:r w:rsidRPr="00A76944">
        <w:rPr>
          <w:rFonts w:ascii="Arial" w:hAnsi="Arial"/>
          <w:color w:val="000000"/>
          <w:sz w:val="22"/>
        </w:rPr>
        <w:t> </w:t>
      </w:r>
    </w:p>
    <w:p w14:paraId="15F836B7" w14:textId="2DE72B79" w:rsidR="00785AF1" w:rsidRPr="00785AF1" w:rsidRDefault="00785AF1" w:rsidP="00785AF1">
      <w:pPr>
        <w:spacing w:line="360" w:lineRule="auto"/>
        <w:rPr>
          <w:rFonts w:ascii="Arial" w:eastAsia="Times New Roman" w:hAnsi="Arial" w:cs="Arial"/>
          <w:color w:val="000000"/>
          <w:sz w:val="22"/>
          <w:szCs w:val="22"/>
        </w:rPr>
      </w:pPr>
      <w:r w:rsidRPr="00A76944">
        <w:rPr>
          <w:rFonts w:ascii="Arial" w:hAnsi="Arial"/>
          <w:color w:val="000000"/>
          <w:sz w:val="22"/>
        </w:rPr>
        <w:t xml:space="preserve">September 2024 – Bernhard Schmitz, shareholder and member of the Schmitz Cargobull Family Council, was officially </w:t>
      </w:r>
      <w:r w:rsidR="00F72926" w:rsidRPr="00A76944">
        <w:rPr>
          <w:rFonts w:ascii="Arial" w:hAnsi="Arial"/>
          <w:color w:val="000000"/>
          <w:sz w:val="22"/>
        </w:rPr>
        <w:t>welcomed</w:t>
      </w:r>
      <w:r w:rsidRPr="00A76944">
        <w:rPr>
          <w:rFonts w:ascii="Arial" w:hAnsi="Arial"/>
          <w:color w:val="000000"/>
          <w:sz w:val="22"/>
        </w:rPr>
        <w:t xml:space="preserve"> as a new</w:t>
      </w:r>
      <w:r>
        <w:rPr>
          <w:rFonts w:ascii="Arial" w:hAnsi="Arial"/>
          <w:color w:val="000000"/>
          <w:sz w:val="22"/>
        </w:rPr>
        <w:t xml:space="preserve"> member of the Supervisory Board at the </w:t>
      </w:r>
      <w:bookmarkStart w:id="0" w:name="_Hlk177981407"/>
      <w:r>
        <w:rPr>
          <w:rFonts w:ascii="Arial" w:hAnsi="Arial"/>
          <w:color w:val="000000"/>
          <w:sz w:val="22"/>
        </w:rPr>
        <w:t xml:space="preserve">constituent meeting of the Supervisory Board </w:t>
      </w:r>
      <w:bookmarkEnd w:id="0"/>
      <w:r>
        <w:rPr>
          <w:rFonts w:ascii="Arial" w:hAnsi="Arial"/>
          <w:color w:val="000000"/>
          <w:sz w:val="22"/>
        </w:rPr>
        <w:t>on 24 September 2024.</w:t>
      </w:r>
    </w:p>
    <w:p w14:paraId="6E57B663" w14:textId="77777777"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 </w:t>
      </w:r>
    </w:p>
    <w:p w14:paraId="35FCDEBD" w14:textId="669BB7A0"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“The Supervisory Board is delighted to welcome Bernhard Schmitz on board, not only as a family member and co-owner, but also as an experienced industry expert with a great deal of expertise. We are confident that, with his expertise, we will continue to keep Schmitz Cargobull on a successful course,” says Dirk Hoffmann, Chair</w:t>
      </w:r>
      <w:r w:rsidR="002E589B">
        <w:rPr>
          <w:rFonts w:ascii="Arial" w:hAnsi="Arial"/>
          <w:color w:val="000000"/>
          <w:sz w:val="22"/>
        </w:rPr>
        <w:t>man</w:t>
      </w:r>
      <w:r>
        <w:rPr>
          <w:rFonts w:ascii="Arial" w:hAnsi="Arial"/>
          <w:color w:val="000000"/>
          <w:sz w:val="22"/>
        </w:rPr>
        <w:t xml:space="preserve"> of the Schmitz Cargobull AG Supervisory Board. </w:t>
      </w:r>
    </w:p>
    <w:p w14:paraId="40F9CC5B" w14:textId="77777777"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 </w:t>
      </w:r>
    </w:p>
    <w:p w14:paraId="4A2194C7" w14:textId="468F1CF2"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 xml:space="preserve">Bernhard Schmitz trained at Schmitz Cargobull AG to gain his degree in business administration and also completed a </w:t>
      </w:r>
      <w:proofErr w:type="gramStart"/>
      <w:r>
        <w:rPr>
          <w:rFonts w:ascii="Arial" w:hAnsi="Arial"/>
          <w:color w:val="000000"/>
          <w:sz w:val="22"/>
        </w:rPr>
        <w:t>Masters</w:t>
      </w:r>
      <w:proofErr w:type="gramEnd"/>
      <w:r>
        <w:rPr>
          <w:rFonts w:ascii="Arial" w:hAnsi="Arial"/>
          <w:color w:val="000000"/>
          <w:sz w:val="22"/>
        </w:rPr>
        <w:t xml:space="preserve"> at Business School Lausanne. He has held </w:t>
      </w:r>
      <w:r w:rsidR="00023C8A">
        <w:rPr>
          <w:rFonts w:ascii="Arial" w:hAnsi="Arial"/>
          <w:color w:val="000000"/>
          <w:sz w:val="22"/>
        </w:rPr>
        <w:t xml:space="preserve">international </w:t>
      </w:r>
      <w:r>
        <w:rPr>
          <w:rFonts w:ascii="Arial" w:hAnsi="Arial"/>
          <w:color w:val="000000"/>
          <w:sz w:val="22"/>
        </w:rPr>
        <w:t xml:space="preserve">posts in the USA, the UK and Switzerland, including the position of Marketing Program Manager at UTC Carrier Corporation in Indianapolis and business consultant at a Swiss consultancy </w:t>
      </w:r>
      <w:r w:rsidR="00C34135">
        <w:rPr>
          <w:rFonts w:ascii="Arial" w:hAnsi="Arial"/>
          <w:color w:val="000000"/>
          <w:sz w:val="22"/>
        </w:rPr>
        <w:t>company</w:t>
      </w:r>
      <w:r>
        <w:rPr>
          <w:rFonts w:ascii="Arial" w:hAnsi="Arial"/>
          <w:color w:val="000000"/>
          <w:sz w:val="22"/>
        </w:rPr>
        <w:t xml:space="preserve"> based in Zurich. Between 2008 and 2020, he held various leadership roles in the areas of Supply Chain and Procurement at Schmitz Cargobull AG. Since 2020, he has been CEO &amp; co-founder of </w:t>
      </w:r>
      <w:proofErr w:type="spellStart"/>
      <w:r>
        <w:rPr>
          <w:rFonts w:ascii="Arial" w:hAnsi="Arial"/>
          <w:color w:val="000000"/>
          <w:sz w:val="22"/>
        </w:rPr>
        <w:t>Exxcility</w:t>
      </w:r>
      <w:proofErr w:type="spellEnd"/>
      <w:r>
        <w:rPr>
          <w:rFonts w:ascii="Arial" w:hAnsi="Arial"/>
          <w:color w:val="000000"/>
          <w:sz w:val="22"/>
        </w:rPr>
        <w:t xml:space="preserve"> Business Solutions GmbH &amp; Co KG, with sites in Altenberg</w:t>
      </w:r>
      <w:r w:rsidR="00A678DB">
        <w:rPr>
          <w:rFonts w:ascii="Arial" w:hAnsi="Arial"/>
          <w:color w:val="000000"/>
          <w:sz w:val="22"/>
        </w:rPr>
        <w:t xml:space="preserve">e </w:t>
      </w:r>
      <w:r>
        <w:rPr>
          <w:rFonts w:ascii="Arial" w:hAnsi="Arial"/>
          <w:color w:val="000000"/>
          <w:sz w:val="22"/>
        </w:rPr>
        <w:t>and Pune (IN).</w:t>
      </w:r>
    </w:p>
    <w:p w14:paraId="05556858" w14:textId="77777777" w:rsidR="00785AF1" w:rsidRPr="00035B95" w:rsidRDefault="00785AF1" w:rsidP="00785AF1">
      <w:pPr>
        <w:spacing w:line="360" w:lineRule="auto"/>
        <w:rPr>
          <w:rFonts w:ascii="Arial" w:eastAsia="Times New Roman" w:hAnsi="Arial" w:cs="Arial"/>
          <w:b/>
          <w:bCs/>
          <w:color w:val="000000"/>
          <w:sz w:val="22"/>
          <w:szCs w:val="22"/>
        </w:rPr>
      </w:pPr>
    </w:p>
    <w:p w14:paraId="3890A779" w14:textId="77777777" w:rsidR="00785AF1" w:rsidRPr="00035B95" w:rsidRDefault="00785AF1" w:rsidP="00785AF1">
      <w:pPr>
        <w:spacing w:line="360" w:lineRule="auto"/>
        <w:rPr>
          <w:rFonts w:ascii="Arial" w:eastAsia="Times New Roman" w:hAnsi="Arial" w:cs="Arial"/>
          <w:b/>
          <w:bCs/>
          <w:color w:val="000000"/>
          <w:sz w:val="22"/>
          <w:szCs w:val="22"/>
        </w:rPr>
      </w:pPr>
      <w:r>
        <w:rPr>
          <w:rFonts w:ascii="Arial" w:hAnsi="Arial"/>
          <w:b/>
          <w:color w:val="000000"/>
          <w:sz w:val="22"/>
        </w:rPr>
        <w:t>A market leader in a strong position</w:t>
      </w:r>
    </w:p>
    <w:p w14:paraId="56AF5CC0" w14:textId="27332930" w:rsidR="00035B95" w:rsidRDefault="00785AF1" w:rsidP="00035B95">
      <w:pPr>
        <w:spacing w:line="360" w:lineRule="auto"/>
        <w:rPr>
          <w:rFonts w:ascii="Arial" w:eastAsia="Times New Roman" w:hAnsi="Arial" w:cs="Arial"/>
          <w:color w:val="000000"/>
          <w:sz w:val="22"/>
          <w:szCs w:val="22"/>
        </w:rPr>
      </w:pPr>
      <w:r>
        <w:rPr>
          <w:rFonts w:ascii="Arial" w:hAnsi="Arial"/>
          <w:color w:val="000000"/>
          <w:sz w:val="22"/>
        </w:rPr>
        <w:t xml:space="preserve">At the constituent meeting of the Supervisory Board, members approved the consolidated financial statements. General market uncertainty, the high inflation rate, the lingering effects of the Covid pandemic, supply problems, the sudden loss of Russian business and the fire at the refrigerated vehicle plant in Vreden, which led to production being suspended for almost two months, resulted in production and sales figures falling to a total of 45,340 vehicle units (previous year </w:t>
      </w:r>
      <w:r w:rsidR="00023C8A">
        <w:rPr>
          <w:rFonts w:ascii="Arial" w:hAnsi="Arial"/>
          <w:color w:val="000000"/>
          <w:sz w:val="22"/>
        </w:rPr>
        <w:t>57,551 units) in the last financial year.</w:t>
      </w:r>
    </w:p>
    <w:p w14:paraId="7A20168E" w14:textId="77777777" w:rsidR="00035B95" w:rsidRDefault="00035B95" w:rsidP="00035B95">
      <w:pPr>
        <w:spacing w:line="360" w:lineRule="auto"/>
        <w:jc w:val="right"/>
        <w:rPr>
          <w:rFonts w:ascii="Arial" w:eastAsia="Times New Roman" w:hAnsi="Arial" w:cs="Arial"/>
          <w:color w:val="000000"/>
          <w:sz w:val="22"/>
          <w:szCs w:val="22"/>
        </w:rPr>
      </w:pPr>
    </w:p>
    <w:p w14:paraId="13FE4952" w14:textId="4A0698C8" w:rsidR="00035B95" w:rsidRPr="00035B95" w:rsidRDefault="00035B95" w:rsidP="00035B95">
      <w:pPr>
        <w:spacing w:line="360" w:lineRule="auto"/>
        <w:jc w:val="right"/>
        <w:rPr>
          <w:rFonts w:ascii="Arial" w:eastAsia="Times New Roman" w:hAnsi="Arial" w:cs="Arial"/>
          <w:b/>
          <w:bCs/>
          <w:color w:val="000000"/>
          <w:sz w:val="22"/>
          <w:szCs w:val="22"/>
        </w:rPr>
      </w:pPr>
      <w:r>
        <w:rPr>
          <w:rFonts w:ascii="Arial" w:hAnsi="Arial"/>
          <w:b/>
          <w:color w:val="000000"/>
          <w:sz w:val="22"/>
        </w:rPr>
        <w:t xml:space="preserve">2024-158 </w:t>
      </w:r>
    </w:p>
    <w:p w14:paraId="2075ACF1" w14:textId="37DCA859"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 xml:space="preserve">Despite countless activities in new markets and working relationships with new partners, recovery from this decline was not quick. </w:t>
      </w:r>
    </w:p>
    <w:p w14:paraId="18C44EF6" w14:textId="77777777" w:rsidR="00035B95" w:rsidRDefault="00035B95" w:rsidP="00785AF1">
      <w:pPr>
        <w:spacing w:line="360" w:lineRule="auto"/>
        <w:rPr>
          <w:rFonts w:ascii="Arial" w:eastAsia="Times New Roman" w:hAnsi="Arial" w:cs="Arial"/>
          <w:color w:val="000000"/>
          <w:sz w:val="22"/>
          <w:szCs w:val="22"/>
        </w:rPr>
      </w:pPr>
    </w:p>
    <w:p w14:paraId="5D78672D" w14:textId="3C0E46FD"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 xml:space="preserve">However, </w:t>
      </w:r>
      <w:proofErr w:type="gramStart"/>
      <w:r>
        <w:rPr>
          <w:rFonts w:ascii="Arial" w:hAnsi="Arial"/>
          <w:color w:val="000000"/>
          <w:sz w:val="22"/>
        </w:rPr>
        <w:t>in spite of</w:t>
      </w:r>
      <w:proofErr w:type="gramEnd"/>
      <w:r>
        <w:rPr>
          <w:rFonts w:ascii="Arial" w:hAnsi="Arial"/>
          <w:color w:val="000000"/>
          <w:sz w:val="22"/>
        </w:rPr>
        <w:t xml:space="preserve"> the fall in sales, the market share in Europe – excluding the UK – could be increased from 23 to approx. 25 percent, meaning that Schmitz Cargobull remains the undisputed market leader. </w:t>
      </w:r>
    </w:p>
    <w:p w14:paraId="6F1B0A14" w14:textId="77777777" w:rsidR="00785AF1" w:rsidRPr="00785AF1" w:rsidRDefault="00785AF1" w:rsidP="00785AF1">
      <w:pPr>
        <w:spacing w:line="360" w:lineRule="auto"/>
        <w:rPr>
          <w:rFonts w:ascii="Arial" w:eastAsia="Times New Roman" w:hAnsi="Arial" w:cs="Arial"/>
          <w:color w:val="000000"/>
          <w:sz w:val="22"/>
          <w:szCs w:val="22"/>
        </w:rPr>
      </w:pPr>
    </w:p>
    <w:p w14:paraId="7B5E8E35" w14:textId="5AC52EE9" w:rsidR="00785AF1" w:rsidRPr="00035B95" w:rsidRDefault="00785AF1" w:rsidP="00785AF1">
      <w:pPr>
        <w:spacing w:line="360" w:lineRule="auto"/>
        <w:rPr>
          <w:rFonts w:ascii="Arial" w:eastAsia="Times New Roman" w:hAnsi="Arial" w:cs="Arial"/>
          <w:b/>
          <w:bCs/>
          <w:color w:val="000000"/>
          <w:sz w:val="22"/>
          <w:szCs w:val="22"/>
        </w:rPr>
      </w:pPr>
      <w:r>
        <w:rPr>
          <w:rFonts w:ascii="Arial" w:hAnsi="Arial"/>
          <w:b/>
          <w:color w:val="000000"/>
          <w:sz w:val="22"/>
        </w:rPr>
        <w:t xml:space="preserve">Fall in revenue and profit – </w:t>
      </w:r>
      <w:r w:rsidR="006400AA">
        <w:rPr>
          <w:rFonts w:ascii="Arial" w:hAnsi="Arial"/>
          <w:b/>
          <w:color w:val="000000"/>
          <w:sz w:val="22"/>
        </w:rPr>
        <w:t>h</w:t>
      </w:r>
      <w:r>
        <w:rPr>
          <w:rFonts w:ascii="Arial" w:hAnsi="Arial"/>
          <w:b/>
          <w:color w:val="000000"/>
          <w:sz w:val="22"/>
        </w:rPr>
        <w:t>igh investments</w:t>
      </w:r>
    </w:p>
    <w:p w14:paraId="7007528F" w14:textId="134ED2AA"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With the fall in the total market and the significant decline in sales, revenue fell by 8.5 percent to EUR 2,408.6 million compared to the previous year. During the reporting period, profits of around €99.4 million were recorded before tax and interest (previous year €108.5 million). Although profits had fallen compared to the previous year, Schmitz Cargobull remains on financially solid ground and</w:t>
      </w:r>
      <w:r w:rsidR="00A678DB">
        <w:rPr>
          <w:rFonts w:ascii="Arial" w:eastAsia="Times New Roman" w:hAnsi="Arial" w:cs="Arial"/>
          <w:color w:val="000000"/>
          <w:sz w:val="22"/>
          <w:szCs w:val="22"/>
        </w:rPr>
        <w:t xml:space="preserve"> </w:t>
      </w:r>
      <w:r>
        <w:rPr>
          <w:rFonts w:ascii="Arial" w:hAnsi="Arial"/>
          <w:color w:val="000000"/>
          <w:sz w:val="22"/>
        </w:rPr>
        <w:t>made more investments in the last financial year than it has for several years. It allocated over EUR 97 million to fund product</w:t>
      </w:r>
      <w:r w:rsidR="00A678DB">
        <w:rPr>
          <w:rFonts w:ascii="Arial" w:hAnsi="Arial"/>
          <w:color w:val="000000"/>
          <w:sz w:val="22"/>
        </w:rPr>
        <w:t xml:space="preserve"> </w:t>
      </w:r>
      <w:r>
        <w:rPr>
          <w:rFonts w:ascii="Arial" w:hAnsi="Arial"/>
          <w:color w:val="000000"/>
          <w:sz w:val="22"/>
        </w:rPr>
        <w:t>development, production network investments and</w:t>
      </w:r>
      <w:r w:rsidR="00A678DB">
        <w:rPr>
          <w:rFonts w:ascii="Arial" w:eastAsia="Times New Roman" w:hAnsi="Arial" w:cs="Arial"/>
          <w:color w:val="000000"/>
          <w:sz w:val="22"/>
          <w:szCs w:val="22"/>
        </w:rPr>
        <w:t xml:space="preserve"> </w:t>
      </w:r>
      <w:r>
        <w:rPr>
          <w:rFonts w:ascii="Arial" w:hAnsi="Arial"/>
          <w:color w:val="000000"/>
          <w:sz w:val="22"/>
        </w:rPr>
        <w:t>digitalisation, automation and sustainability.</w:t>
      </w:r>
    </w:p>
    <w:p w14:paraId="63F71E00" w14:textId="77777777" w:rsidR="00785AF1" w:rsidRPr="00785AF1" w:rsidRDefault="00785AF1" w:rsidP="00785AF1">
      <w:pPr>
        <w:spacing w:line="360" w:lineRule="auto"/>
        <w:rPr>
          <w:rFonts w:ascii="Arial" w:eastAsia="Times New Roman" w:hAnsi="Arial" w:cs="Arial"/>
          <w:color w:val="000000"/>
          <w:sz w:val="22"/>
          <w:szCs w:val="22"/>
        </w:rPr>
      </w:pPr>
    </w:p>
    <w:p w14:paraId="1A46CF21" w14:textId="77777777" w:rsidR="00785AF1" w:rsidRPr="00785AF1" w:rsidRDefault="00785AF1" w:rsidP="00785AF1">
      <w:pPr>
        <w:spacing w:line="360" w:lineRule="auto"/>
        <w:rPr>
          <w:rFonts w:ascii="Arial" w:eastAsia="Times New Roman" w:hAnsi="Arial" w:cs="Arial"/>
          <w:color w:val="000000"/>
          <w:sz w:val="22"/>
          <w:szCs w:val="22"/>
        </w:rPr>
      </w:pPr>
      <w:r>
        <w:rPr>
          <w:rFonts w:ascii="Arial" w:hAnsi="Arial"/>
          <w:b/>
          <w:color w:val="000000"/>
          <w:sz w:val="22"/>
        </w:rPr>
        <w:t>A reliable partner in the logistics sector</w:t>
      </w:r>
      <w:r>
        <w:rPr>
          <w:rFonts w:ascii="Arial" w:hAnsi="Arial"/>
          <w:color w:val="000000"/>
          <w:sz w:val="22"/>
        </w:rPr>
        <w:br/>
        <w:t xml:space="preserve">In a volatile market environment, Schmitz Cargobull offers cost-efficient product and service solutions designed to reduce customers’ total operating costs and increase the success of their business. To achieve this, the company has expanded its international production network and made it more flexible. New partnerships are also opening the door for new offers that will allow transport companies to work cost-efficiently. </w:t>
      </w:r>
    </w:p>
    <w:p w14:paraId="2984D266" w14:textId="77777777"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Through active lobbying, Schmitz Cargobull is aiming to cultivate attractive underlying conditions, reduce bureaucracy for its customers and create a dynamic business environment in Europe.</w:t>
      </w:r>
    </w:p>
    <w:p w14:paraId="67884960" w14:textId="77777777" w:rsidR="00785AF1" w:rsidRPr="00785AF1" w:rsidRDefault="00785AF1" w:rsidP="00785AF1">
      <w:pPr>
        <w:spacing w:line="360" w:lineRule="auto"/>
        <w:rPr>
          <w:rFonts w:ascii="Arial" w:eastAsia="Times New Roman" w:hAnsi="Arial" w:cs="Arial"/>
          <w:color w:val="000000"/>
          <w:sz w:val="22"/>
          <w:szCs w:val="22"/>
        </w:rPr>
      </w:pPr>
    </w:p>
    <w:p w14:paraId="7273DC29" w14:textId="77777777" w:rsidR="00785AF1" w:rsidRPr="00035B95" w:rsidRDefault="00785AF1" w:rsidP="00785AF1">
      <w:pPr>
        <w:spacing w:line="360" w:lineRule="auto"/>
        <w:rPr>
          <w:rFonts w:ascii="Arial" w:eastAsia="Times New Roman" w:hAnsi="Arial" w:cs="Arial"/>
          <w:b/>
          <w:bCs/>
          <w:color w:val="000000"/>
          <w:sz w:val="22"/>
          <w:szCs w:val="22"/>
        </w:rPr>
      </w:pPr>
      <w:r>
        <w:rPr>
          <w:rFonts w:ascii="Arial" w:hAnsi="Arial"/>
          <w:b/>
          <w:color w:val="000000"/>
          <w:sz w:val="22"/>
        </w:rPr>
        <w:t>2030 strategy refined</w:t>
      </w:r>
    </w:p>
    <w:p w14:paraId="34377162" w14:textId="77777777" w:rsidR="00A678DB" w:rsidRDefault="00785AF1" w:rsidP="00A678DB">
      <w:pPr>
        <w:spacing w:line="360" w:lineRule="auto"/>
        <w:rPr>
          <w:rFonts w:ascii="Arial" w:hAnsi="Arial"/>
          <w:color w:val="000000"/>
          <w:sz w:val="22"/>
        </w:rPr>
      </w:pPr>
      <w:r>
        <w:rPr>
          <w:rFonts w:ascii="Arial" w:hAnsi="Arial"/>
          <w:color w:val="000000"/>
          <w:sz w:val="22"/>
        </w:rPr>
        <w:t xml:space="preserve">At the end of the last financial year, Schmitz Cargobull set out its new 2030 strategy and, at the start of the current financial year, got to work on implementing the measures to achieve it. </w:t>
      </w:r>
      <w:r w:rsidR="00A678DB">
        <w:rPr>
          <w:rFonts w:ascii="Arial" w:hAnsi="Arial"/>
          <w:color w:val="000000"/>
          <w:sz w:val="22"/>
        </w:rPr>
        <w:t xml:space="preserve"> </w:t>
      </w:r>
      <w:r>
        <w:rPr>
          <w:rFonts w:ascii="Arial" w:hAnsi="Arial"/>
          <w:color w:val="000000"/>
          <w:sz w:val="22"/>
        </w:rPr>
        <w:t xml:space="preserve">Under the motto “Delivering profitable growth. Together. Focused. Sustainable.” Schmitz Cargobull is aiming to expand its role as a market and technology </w:t>
      </w:r>
    </w:p>
    <w:p w14:paraId="57190CEB" w14:textId="5B06F024" w:rsidR="00A678DB" w:rsidRDefault="00A678DB" w:rsidP="00A678DB">
      <w:pPr>
        <w:spacing w:line="360" w:lineRule="auto"/>
        <w:ind w:left="7080" w:firstLine="708"/>
        <w:rPr>
          <w:rFonts w:ascii="Arial" w:hAnsi="Arial"/>
          <w:b/>
          <w:color w:val="000000"/>
          <w:sz w:val="22"/>
        </w:rPr>
      </w:pPr>
      <w:r>
        <w:rPr>
          <w:rFonts w:ascii="Arial" w:hAnsi="Arial"/>
          <w:b/>
          <w:color w:val="000000"/>
          <w:sz w:val="22"/>
        </w:rPr>
        <w:lastRenderedPageBreak/>
        <w:t>2024-158</w:t>
      </w:r>
    </w:p>
    <w:p w14:paraId="6A9E3E43" w14:textId="77777777" w:rsidR="00583545" w:rsidRPr="00A678DB" w:rsidRDefault="00583545" w:rsidP="00A678DB">
      <w:pPr>
        <w:spacing w:line="360" w:lineRule="auto"/>
        <w:ind w:left="7080" w:firstLine="708"/>
        <w:rPr>
          <w:rFonts w:ascii="Arial" w:hAnsi="Arial"/>
          <w:color w:val="000000"/>
          <w:sz w:val="22"/>
        </w:rPr>
      </w:pPr>
    </w:p>
    <w:p w14:paraId="61D20D80" w14:textId="31F50BB8" w:rsidR="00785AF1" w:rsidRPr="00785AF1" w:rsidRDefault="00785AF1" w:rsidP="00785AF1">
      <w:pPr>
        <w:spacing w:line="360" w:lineRule="auto"/>
        <w:rPr>
          <w:rFonts w:ascii="Arial" w:eastAsia="Times New Roman" w:hAnsi="Arial" w:cs="Arial"/>
          <w:color w:val="000000"/>
          <w:sz w:val="22"/>
          <w:szCs w:val="22"/>
        </w:rPr>
      </w:pPr>
      <w:r>
        <w:rPr>
          <w:rFonts w:ascii="Arial" w:hAnsi="Arial"/>
          <w:color w:val="000000"/>
          <w:sz w:val="22"/>
        </w:rPr>
        <w:t>leader on the European trailer market. This includes both vehicles and digital services. On a global scale, the focus is on boosting the company’s position in the cooling segment. At the production sites, the goal is to further increase efficiency and improve delivery</w:t>
      </w:r>
      <w:r w:rsidR="00A678DB">
        <w:rPr>
          <w:rFonts w:ascii="Arial" w:hAnsi="Arial"/>
          <w:color w:val="000000"/>
          <w:sz w:val="22"/>
        </w:rPr>
        <w:t xml:space="preserve"> </w:t>
      </w:r>
      <w:r>
        <w:rPr>
          <w:rFonts w:ascii="Arial" w:hAnsi="Arial"/>
          <w:color w:val="000000"/>
          <w:sz w:val="22"/>
        </w:rPr>
        <w:t>reliability. Our customers’, partners’ and colleagues’ ability to rely on us is our utmost priority. Over the long term, the aim is to increase revenue to over €3.5 billion and achieve a return on sales of 6 percent over the entire cycle.</w:t>
      </w:r>
    </w:p>
    <w:p w14:paraId="3A497411" w14:textId="77777777" w:rsidR="00C14A94" w:rsidRDefault="00C14A94" w:rsidP="00143F1F">
      <w:pPr>
        <w:rPr>
          <w:rFonts w:ascii="Arial" w:eastAsia="Times New Roman" w:hAnsi="Arial" w:cs="Arial"/>
          <w:b/>
          <w:bCs/>
          <w:color w:val="000000"/>
          <w:sz w:val="36"/>
          <w:szCs w:val="36"/>
        </w:rPr>
      </w:pPr>
    </w:p>
    <w:p w14:paraId="54190E5C" w14:textId="21CB9BA7" w:rsidR="00D119C2" w:rsidRDefault="00A76944" w:rsidP="00644E62">
      <w:pPr>
        <w:spacing w:line="360" w:lineRule="auto"/>
        <w:rPr>
          <w:rFonts w:ascii="Arial" w:eastAsia="Times New Roman" w:hAnsi="Arial" w:cs="Arial"/>
          <w:sz w:val="22"/>
          <w:szCs w:val="22"/>
        </w:rPr>
      </w:pPr>
      <w:r>
        <w:rPr>
          <w:rFonts w:ascii="Arial" w:hAnsi="Arial"/>
          <w:sz w:val="22"/>
        </w:rPr>
        <w:pict w14:anchorId="4C77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29.05pt;height:191.75pt;visibility:visible;mso-wrap-style:square">
            <v:imagedata r:id="rId12" o:title=""/>
          </v:shape>
        </w:pict>
      </w:r>
    </w:p>
    <w:p w14:paraId="6048C2A0" w14:textId="59675EFA" w:rsidR="00AB1639" w:rsidRPr="00FC02CE" w:rsidRDefault="00FC02CE" w:rsidP="002A18B4">
      <w:pPr>
        <w:spacing w:line="360" w:lineRule="auto"/>
        <w:ind w:right="565"/>
        <w:rPr>
          <w:rFonts w:ascii="Arial" w:hAnsi="Arial" w:cs="Arial"/>
          <w:b/>
          <w:sz w:val="22"/>
          <w:szCs w:val="22"/>
        </w:rPr>
      </w:pPr>
      <w:r>
        <w:rPr>
          <w:rFonts w:ascii="Arial" w:hAnsi="Arial"/>
          <w:b/>
          <w:sz w:val="22"/>
        </w:rPr>
        <w:t>Caption: Bernhard Schmitz, new member of the Schmitz Cargobull Supervisory Board</w:t>
      </w:r>
    </w:p>
    <w:p w14:paraId="625F60D8" w14:textId="77777777" w:rsidR="001B0083" w:rsidRDefault="001B0083" w:rsidP="001B0083">
      <w:pPr>
        <w:rPr>
          <w:rFonts w:ascii="Arial" w:hAnsi="Arial" w:cs="Arial"/>
          <w:bCs/>
          <w:sz w:val="22"/>
          <w:szCs w:val="22"/>
        </w:rPr>
      </w:pPr>
    </w:p>
    <w:p w14:paraId="00132DD1" w14:textId="77777777" w:rsidR="0002326F" w:rsidRPr="001B0083" w:rsidRDefault="0002326F" w:rsidP="0002326F">
      <w:pPr>
        <w:ind w:right="850"/>
        <w:rPr>
          <w:rFonts w:ascii="Arial" w:eastAsia="Calibri" w:hAnsi="Arial" w:cs="Arial"/>
          <w:sz w:val="16"/>
          <w:szCs w:val="16"/>
        </w:rPr>
      </w:pPr>
      <w:r>
        <w:rPr>
          <w:rFonts w:ascii="Arial" w:hAnsi="Arial"/>
          <w:b/>
          <w:sz w:val="16"/>
          <w:u w:val="single"/>
        </w:rPr>
        <w:t xml:space="preserve">About Schmitz Cargobull </w:t>
      </w:r>
    </w:p>
    <w:p w14:paraId="7AD15B40" w14:textId="77777777" w:rsidR="0002326F" w:rsidRPr="001B0083" w:rsidRDefault="0002326F" w:rsidP="0002326F">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CA6AC86" w14:textId="030ADCAF" w:rsidR="0002326F" w:rsidRPr="001B0083" w:rsidRDefault="0002326F" w:rsidP="0002326F">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 xml:space="preserve">produces around 60,000 vehicles per year with over 6,000 </w:t>
      </w:r>
      <w:r w:rsidR="004607D4">
        <w:rPr>
          <w:rFonts w:ascii="Arial" w:hAnsi="Arial"/>
          <w:sz w:val="16"/>
        </w:rPr>
        <w:t>employees and</w:t>
      </w:r>
      <w:r>
        <w:rPr>
          <w:rFonts w:ascii="Arial" w:hAnsi="Arial"/>
          <w:sz w:val="16"/>
        </w:rPr>
        <w:t xml:space="preserve"> generated</w:t>
      </w:r>
      <w:r>
        <w:rPr>
          <w:rFonts w:ascii="Arial" w:hAnsi="Arial"/>
          <w:color w:val="000000"/>
          <w:sz w:val="16"/>
          <w:shd w:val="clear" w:color="auto" w:fill="FFFFFF"/>
        </w:rPr>
        <w:t xml:space="preserve"> a revenue of around €2.</w:t>
      </w:r>
      <w:r w:rsidR="007F043E">
        <w:rPr>
          <w:rFonts w:ascii="Arial" w:hAnsi="Arial"/>
          <w:color w:val="000000"/>
          <w:sz w:val="16"/>
          <w:shd w:val="clear" w:color="auto" w:fill="FFFFFF"/>
        </w:rPr>
        <w:t>4</w:t>
      </w:r>
      <w:r>
        <w:rPr>
          <w:rFonts w:ascii="Arial" w:hAnsi="Arial"/>
          <w:color w:val="000000"/>
          <w:sz w:val="16"/>
          <w:shd w:val="clear" w:color="auto" w:fill="FFFFFF"/>
        </w:rPr>
        <w:t xml:space="preserve"> billion in the 202</w:t>
      </w:r>
      <w:r w:rsidR="007F043E">
        <w:rPr>
          <w:rFonts w:ascii="Arial" w:hAnsi="Arial"/>
          <w:color w:val="000000"/>
          <w:sz w:val="16"/>
          <w:shd w:val="clear" w:color="auto" w:fill="FFFFFF"/>
        </w:rPr>
        <w:t>3</w:t>
      </w:r>
      <w:r>
        <w:rPr>
          <w:rFonts w:ascii="Arial" w:hAnsi="Arial"/>
          <w:color w:val="000000"/>
          <w:sz w:val="16"/>
          <w:shd w:val="clear" w:color="auto" w:fill="FFFFFF"/>
        </w:rPr>
        <w:t>/2</w:t>
      </w:r>
      <w:r w:rsidR="007F043E">
        <w:rPr>
          <w:rFonts w:ascii="Arial" w:hAnsi="Arial"/>
          <w:color w:val="000000"/>
          <w:sz w:val="16"/>
          <w:shd w:val="clear" w:color="auto" w:fill="FFFFFF"/>
        </w:rPr>
        <w:t>4</w:t>
      </w:r>
      <w:r>
        <w:rPr>
          <w:rFonts w:ascii="Arial" w:hAnsi="Arial"/>
          <w:color w:val="000000"/>
          <w:sz w:val="16"/>
          <w:shd w:val="clear" w:color="auto" w:fill="FFFFFF"/>
        </w:rPr>
        <w:t xml:space="preserve">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1356520" w14:textId="77777777" w:rsidR="0002326F" w:rsidRPr="001B0083" w:rsidRDefault="0002326F" w:rsidP="0002326F">
      <w:pPr>
        <w:ind w:right="283"/>
        <w:rPr>
          <w:rFonts w:ascii="Arial" w:hAnsi="Arial" w:cs="Arial"/>
          <w:b/>
          <w:sz w:val="16"/>
          <w:szCs w:val="16"/>
          <w:u w:val="single"/>
        </w:rPr>
      </w:pPr>
    </w:p>
    <w:p w14:paraId="68754B4C" w14:textId="77777777" w:rsidR="0002326F" w:rsidRPr="001B0083" w:rsidRDefault="0002326F" w:rsidP="0002326F">
      <w:pPr>
        <w:ind w:right="283"/>
        <w:rPr>
          <w:rFonts w:ascii="Arial" w:hAnsi="Arial" w:cs="Arial"/>
          <w:b/>
          <w:sz w:val="16"/>
          <w:szCs w:val="16"/>
          <w:u w:val="single"/>
        </w:rPr>
      </w:pPr>
      <w:r>
        <w:rPr>
          <w:rFonts w:ascii="Arial" w:hAnsi="Arial"/>
          <w:b/>
          <w:sz w:val="16"/>
          <w:u w:val="single"/>
        </w:rPr>
        <w:t>The Schmitz Cargobull press team:</w:t>
      </w:r>
    </w:p>
    <w:p w14:paraId="76D6982B" w14:textId="77777777" w:rsidR="0002326F" w:rsidRPr="001B0083" w:rsidRDefault="0002326F" w:rsidP="0002326F">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3" w:history="1">
        <w:r>
          <w:rPr>
            <w:rStyle w:val="Hyperlink"/>
            <w:color w:val="000000"/>
            <w:sz w:val="16"/>
          </w:rPr>
          <w:t>anna.stuhlmeier@cargobull.com</w:t>
        </w:r>
      </w:hyperlink>
    </w:p>
    <w:p w14:paraId="2198A99A" w14:textId="77777777" w:rsidR="0002326F" w:rsidRPr="001B0083" w:rsidRDefault="0002326F" w:rsidP="0002326F">
      <w:pPr>
        <w:rPr>
          <w:rFonts w:ascii="Arial" w:hAnsi="Arial" w:cs="Arial"/>
        </w:rPr>
      </w:pPr>
      <w:r>
        <w:rPr>
          <w:rFonts w:ascii="Arial" w:hAnsi="Arial"/>
          <w:sz w:val="16"/>
        </w:rPr>
        <w:t>Andrea Beckonert</w:t>
      </w:r>
      <w:r>
        <w:rPr>
          <w:rFonts w:ascii="Arial" w:hAnsi="Arial"/>
          <w:sz w:val="16"/>
        </w:rPr>
        <w:tab/>
        <w:t xml:space="preserve">+49 2558 81-1321 I </w:t>
      </w:r>
      <w:hyperlink r:id="rId14" w:history="1">
        <w:r>
          <w:rPr>
            <w:rStyle w:val="Hyperlink"/>
            <w:color w:val="000000"/>
            <w:sz w:val="16"/>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5" w:history="1">
        <w:r>
          <w:rPr>
            <w:rStyle w:val="Hyperlink"/>
            <w:color w:val="000000"/>
            <w:sz w:val="16"/>
          </w:rPr>
          <w:t>silke.hesener@cargobull.com</w:t>
        </w:r>
      </w:hyperlink>
    </w:p>
    <w:p w14:paraId="78AF35B6" w14:textId="77777777" w:rsidR="00F96561" w:rsidRPr="001B0083" w:rsidRDefault="00AC225A" w:rsidP="00FC55FF">
      <w:pPr>
        <w:spacing w:after="100" w:afterAutospacing="1"/>
        <w:rPr>
          <w:rFonts w:ascii="Arial" w:hAnsi="Arial" w:cs="Arial"/>
          <w:bCs/>
          <w:sz w:val="22"/>
          <w:szCs w:val="22"/>
        </w:rPr>
      </w:pPr>
      <w:r>
        <w:rPr>
          <w:rFonts w:ascii="Arial" w:hAnsi="Arial"/>
          <w:sz w:val="22"/>
        </w:rPr>
        <w:br/>
      </w:r>
    </w:p>
    <w:p w14:paraId="74AC6CDE" w14:textId="77777777" w:rsidR="00D365F3" w:rsidRPr="001B0083" w:rsidRDefault="00D365F3" w:rsidP="00B7486E">
      <w:pPr>
        <w:spacing w:line="240" w:lineRule="atLeast"/>
        <w:ind w:right="850"/>
        <w:rPr>
          <w:rFonts w:ascii="Arial" w:hAnsi="Arial" w:cs="Arial"/>
          <w:b/>
          <w:bCs/>
          <w:color w:val="000000"/>
          <w:sz w:val="16"/>
          <w:szCs w:val="16"/>
          <w:u w:val="single"/>
          <w:lang w:val="en-US"/>
        </w:rPr>
      </w:pPr>
    </w:p>
    <w:sectPr w:rsidR="00D365F3" w:rsidRPr="001B0083" w:rsidSect="00494EA2">
      <w:head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A47D0" w14:textId="77777777" w:rsidR="00C50D87" w:rsidRDefault="00C50D87" w:rsidP="00494EA2">
      <w:r>
        <w:separator/>
      </w:r>
    </w:p>
  </w:endnote>
  <w:endnote w:type="continuationSeparator" w:id="0">
    <w:p w14:paraId="37B4D117" w14:textId="77777777" w:rsidR="00C50D87" w:rsidRDefault="00C50D87" w:rsidP="00494EA2">
      <w:r>
        <w:continuationSeparator/>
      </w:r>
    </w:p>
  </w:endnote>
  <w:endnote w:type="continuationNotice" w:id="1">
    <w:p w14:paraId="41C5C364" w14:textId="77777777" w:rsidR="007B7857" w:rsidRDefault="007B7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8E64" w14:textId="77777777" w:rsidR="00C50D87" w:rsidRDefault="00C50D87" w:rsidP="00494EA2">
      <w:r>
        <w:separator/>
      </w:r>
    </w:p>
  </w:footnote>
  <w:footnote w:type="continuationSeparator" w:id="0">
    <w:p w14:paraId="4BC14206" w14:textId="77777777" w:rsidR="00C50D87" w:rsidRDefault="00C50D87" w:rsidP="00494EA2">
      <w:r>
        <w:continuationSeparator/>
      </w:r>
    </w:p>
  </w:footnote>
  <w:footnote w:type="continuationNotice" w:id="1">
    <w:p w14:paraId="02739D01" w14:textId="77777777" w:rsidR="007B7857" w:rsidRDefault="007B7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75B3" w14:textId="77777777" w:rsidR="00224184" w:rsidRDefault="00A76944">
    <w:pPr>
      <w:pStyle w:val="Kopfzeile"/>
    </w:pPr>
    <w:r>
      <w:pict w14:anchorId="6BA1F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23.5pt;width:141.1pt;height:59.05pt;z-index:251658241;mso-position-vertical-relative:page">
          <v:imagedata r:id="rId1" o:title="SCB_Color"/>
          <w10:wrap anchory="page"/>
          <w10:anchorlock/>
        </v:shape>
      </w:pict>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8224" w14:textId="77777777" w:rsidR="00224184" w:rsidRDefault="00A76944">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251658242;mso-position-vertical-relative:page">
          <v:imagedata r:id="rId1" o:title="SCB_Color"/>
          <w10:wrap anchory="page"/>
          <w10:anchorlock/>
        </v:shape>
      </w:pict>
    </w:r>
    <w:r>
      <w:pict w14:anchorId="70A5B911">
        <v:shape id="_x0000_s1026" type="#_x0000_t75" style="position:absolute;margin-left:172.3pt;margin-top:23.5pt;width:141.1pt;height:59.05pt;z-index:251658240;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1"/>
  </w:num>
  <w:num w:numId="3" w16cid:durableId="115587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676C"/>
    <w:rsid w:val="0002326F"/>
    <w:rsid w:val="00023C8A"/>
    <w:rsid w:val="00025063"/>
    <w:rsid w:val="000273C1"/>
    <w:rsid w:val="0003285F"/>
    <w:rsid w:val="00035B95"/>
    <w:rsid w:val="000549DE"/>
    <w:rsid w:val="00057DB2"/>
    <w:rsid w:val="00063982"/>
    <w:rsid w:val="00071E20"/>
    <w:rsid w:val="00072F7D"/>
    <w:rsid w:val="0008431A"/>
    <w:rsid w:val="00087653"/>
    <w:rsid w:val="0009286E"/>
    <w:rsid w:val="000A338E"/>
    <w:rsid w:val="000A45B3"/>
    <w:rsid w:val="000B7C9D"/>
    <w:rsid w:val="000C1637"/>
    <w:rsid w:val="000C6EB8"/>
    <w:rsid w:val="000E0C0E"/>
    <w:rsid w:val="000E4273"/>
    <w:rsid w:val="000F0550"/>
    <w:rsid w:val="000F6175"/>
    <w:rsid w:val="0010059E"/>
    <w:rsid w:val="0010113A"/>
    <w:rsid w:val="00102997"/>
    <w:rsid w:val="00117139"/>
    <w:rsid w:val="00122826"/>
    <w:rsid w:val="0013112F"/>
    <w:rsid w:val="001362C6"/>
    <w:rsid w:val="00141E08"/>
    <w:rsid w:val="00143F1F"/>
    <w:rsid w:val="001472A1"/>
    <w:rsid w:val="00157E60"/>
    <w:rsid w:val="0016421F"/>
    <w:rsid w:val="00177865"/>
    <w:rsid w:val="00186B4C"/>
    <w:rsid w:val="001A2DCF"/>
    <w:rsid w:val="001A5E00"/>
    <w:rsid w:val="001B0083"/>
    <w:rsid w:val="001E44F5"/>
    <w:rsid w:val="001E5494"/>
    <w:rsid w:val="002111EB"/>
    <w:rsid w:val="0021365C"/>
    <w:rsid w:val="00224184"/>
    <w:rsid w:val="002263EE"/>
    <w:rsid w:val="0023336C"/>
    <w:rsid w:val="00245A5A"/>
    <w:rsid w:val="00270663"/>
    <w:rsid w:val="00276544"/>
    <w:rsid w:val="0028493F"/>
    <w:rsid w:val="0028626C"/>
    <w:rsid w:val="00287F56"/>
    <w:rsid w:val="00292BFB"/>
    <w:rsid w:val="002A18B4"/>
    <w:rsid w:val="002A5B91"/>
    <w:rsid w:val="002B6C30"/>
    <w:rsid w:val="002D5752"/>
    <w:rsid w:val="002E589B"/>
    <w:rsid w:val="002F0678"/>
    <w:rsid w:val="002F0770"/>
    <w:rsid w:val="00304E59"/>
    <w:rsid w:val="00316D7F"/>
    <w:rsid w:val="003227FD"/>
    <w:rsid w:val="00322E08"/>
    <w:rsid w:val="0033541B"/>
    <w:rsid w:val="003608B0"/>
    <w:rsid w:val="00361213"/>
    <w:rsid w:val="00376D5E"/>
    <w:rsid w:val="00383707"/>
    <w:rsid w:val="003864BB"/>
    <w:rsid w:val="003A77BC"/>
    <w:rsid w:val="003C1744"/>
    <w:rsid w:val="003D1AA0"/>
    <w:rsid w:val="003F3255"/>
    <w:rsid w:val="003F7F2B"/>
    <w:rsid w:val="00405388"/>
    <w:rsid w:val="004301EE"/>
    <w:rsid w:val="00430724"/>
    <w:rsid w:val="00435493"/>
    <w:rsid w:val="00437FE9"/>
    <w:rsid w:val="00457260"/>
    <w:rsid w:val="004607D4"/>
    <w:rsid w:val="00462406"/>
    <w:rsid w:val="00466D57"/>
    <w:rsid w:val="0047196D"/>
    <w:rsid w:val="00494EA2"/>
    <w:rsid w:val="00497496"/>
    <w:rsid w:val="004C171A"/>
    <w:rsid w:val="004C229F"/>
    <w:rsid w:val="004E06A0"/>
    <w:rsid w:val="004F0282"/>
    <w:rsid w:val="004F1067"/>
    <w:rsid w:val="004F62D2"/>
    <w:rsid w:val="00502865"/>
    <w:rsid w:val="00507105"/>
    <w:rsid w:val="005166CA"/>
    <w:rsid w:val="00522B22"/>
    <w:rsid w:val="00524A82"/>
    <w:rsid w:val="00540128"/>
    <w:rsid w:val="005421A5"/>
    <w:rsid w:val="005458A6"/>
    <w:rsid w:val="0055430C"/>
    <w:rsid w:val="00554C6D"/>
    <w:rsid w:val="005618FA"/>
    <w:rsid w:val="00562871"/>
    <w:rsid w:val="00565F90"/>
    <w:rsid w:val="005668DF"/>
    <w:rsid w:val="00573582"/>
    <w:rsid w:val="00577554"/>
    <w:rsid w:val="005808FA"/>
    <w:rsid w:val="00581373"/>
    <w:rsid w:val="0058289F"/>
    <w:rsid w:val="00583545"/>
    <w:rsid w:val="005854B1"/>
    <w:rsid w:val="005902D2"/>
    <w:rsid w:val="0059227C"/>
    <w:rsid w:val="00592895"/>
    <w:rsid w:val="00592AC2"/>
    <w:rsid w:val="00594633"/>
    <w:rsid w:val="005B18E8"/>
    <w:rsid w:val="005B1B68"/>
    <w:rsid w:val="005C657B"/>
    <w:rsid w:val="005D1D02"/>
    <w:rsid w:val="005E18A9"/>
    <w:rsid w:val="005E2614"/>
    <w:rsid w:val="005E36AB"/>
    <w:rsid w:val="005E50A1"/>
    <w:rsid w:val="005F4867"/>
    <w:rsid w:val="005F5F69"/>
    <w:rsid w:val="00604B81"/>
    <w:rsid w:val="00607F54"/>
    <w:rsid w:val="00610FEE"/>
    <w:rsid w:val="00615E1C"/>
    <w:rsid w:val="00616B39"/>
    <w:rsid w:val="006171EA"/>
    <w:rsid w:val="006217E9"/>
    <w:rsid w:val="0062523D"/>
    <w:rsid w:val="006400AA"/>
    <w:rsid w:val="00640A7E"/>
    <w:rsid w:val="00644E62"/>
    <w:rsid w:val="00666BCF"/>
    <w:rsid w:val="00666EF8"/>
    <w:rsid w:val="00681CB3"/>
    <w:rsid w:val="00687C33"/>
    <w:rsid w:val="006928DC"/>
    <w:rsid w:val="0069292B"/>
    <w:rsid w:val="00693098"/>
    <w:rsid w:val="006B0B08"/>
    <w:rsid w:val="006B65B5"/>
    <w:rsid w:val="006B744E"/>
    <w:rsid w:val="006D459F"/>
    <w:rsid w:val="006D6CD2"/>
    <w:rsid w:val="006E2DBA"/>
    <w:rsid w:val="006F3097"/>
    <w:rsid w:val="00707860"/>
    <w:rsid w:val="00723F5F"/>
    <w:rsid w:val="00736FDE"/>
    <w:rsid w:val="00741EF6"/>
    <w:rsid w:val="00752ADC"/>
    <w:rsid w:val="0075738D"/>
    <w:rsid w:val="00767B67"/>
    <w:rsid w:val="00773958"/>
    <w:rsid w:val="00777770"/>
    <w:rsid w:val="00777A1F"/>
    <w:rsid w:val="007845C8"/>
    <w:rsid w:val="00785AF1"/>
    <w:rsid w:val="00790B56"/>
    <w:rsid w:val="00794F80"/>
    <w:rsid w:val="007969F6"/>
    <w:rsid w:val="00797F5C"/>
    <w:rsid w:val="007A222F"/>
    <w:rsid w:val="007B10D8"/>
    <w:rsid w:val="007B4FD8"/>
    <w:rsid w:val="007B7857"/>
    <w:rsid w:val="007C05CB"/>
    <w:rsid w:val="007C49C7"/>
    <w:rsid w:val="007C6BF3"/>
    <w:rsid w:val="007E7AD7"/>
    <w:rsid w:val="007F043E"/>
    <w:rsid w:val="007F74B6"/>
    <w:rsid w:val="008150EE"/>
    <w:rsid w:val="00817038"/>
    <w:rsid w:val="008250DB"/>
    <w:rsid w:val="00837E79"/>
    <w:rsid w:val="00842AE3"/>
    <w:rsid w:val="0084330B"/>
    <w:rsid w:val="00845BF1"/>
    <w:rsid w:val="00855D22"/>
    <w:rsid w:val="00860418"/>
    <w:rsid w:val="00863D9E"/>
    <w:rsid w:val="00866036"/>
    <w:rsid w:val="008668FE"/>
    <w:rsid w:val="008751C5"/>
    <w:rsid w:val="008753B5"/>
    <w:rsid w:val="00891C52"/>
    <w:rsid w:val="0089557C"/>
    <w:rsid w:val="008A660D"/>
    <w:rsid w:val="008B538D"/>
    <w:rsid w:val="008C3179"/>
    <w:rsid w:val="008C3726"/>
    <w:rsid w:val="008C3A7A"/>
    <w:rsid w:val="008E1F69"/>
    <w:rsid w:val="008E5B05"/>
    <w:rsid w:val="008E7AC5"/>
    <w:rsid w:val="008F04BC"/>
    <w:rsid w:val="008F070D"/>
    <w:rsid w:val="00903B60"/>
    <w:rsid w:val="00904099"/>
    <w:rsid w:val="00917200"/>
    <w:rsid w:val="00920E25"/>
    <w:rsid w:val="00923159"/>
    <w:rsid w:val="009325B9"/>
    <w:rsid w:val="00951860"/>
    <w:rsid w:val="009571F0"/>
    <w:rsid w:val="00964631"/>
    <w:rsid w:val="00965F84"/>
    <w:rsid w:val="00967D8F"/>
    <w:rsid w:val="00971EE7"/>
    <w:rsid w:val="00977873"/>
    <w:rsid w:val="00992927"/>
    <w:rsid w:val="009A0C6E"/>
    <w:rsid w:val="009A19C8"/>
    <w:rsid w:val="009A5ADC"/>
    <w:rsid w:val="009B2095"/>
    <w:rsid w:val="009C0B42"/>
    <w:rsid w:val="009C151D"/>
    <w:rsid w:val="009D1BD2"/>
    <w:rsid w:val="009D1D46"/>
    <w:rsid w:val="009D3E65"/>
    <w:rsid w:val="009D4A73"/>
    <w:rsid w:val="009D64A3"/>
    <w:rsid w:val="009E469C"/>
    <w:rsid w:val="009E59DF"/>
    <w:rsid w:val="009F43B6"/>
    <w:rsid w:val="009F6A93"/>
    <w:rsid w:val="00A0087B"/>
    <w:rsid w:val="00A0239A"/>
    <w:rsid w:val="00A06DC3"/>
    <w:rsid w:val="00A07FF9"/>
    <w:rsid w:val="00A17931"/>
    <w:rsid w:val="00A2161A"/>
    <w:rsid w:val="00A31EE4"/>
    <w:rsid w:val="00A36253"/>
    <w:rsid w:val="00A37AC1"/>
    <w:rsid w:val="00A439DD"/>
    <w:rsid w:val="00A4602C"/>
    <w:rsid w:val="00A465FD"/>
    <w:rsid w:val="00A476A3"/>
    <w:rsid w:val="00A47B59"/>
    <w:rsid w:val="00A47DA8"/>
    <w:rsid w:val="00A51EC7"/>
    <w:rsid w:val="00A678DB"/>
    <w:rsid w:val="00A76944"/>
    <w:rsid w:val="00A779E3"/>
    <w:rsid w:val="00A95CDC"/>
    <w:rsid w:val="00AA3568"/>
    <w:rsid w:val="00AB0488"/>
    <w:rsid w:val="00AB1639"/>
    <w:rsid w:val="00AC225A"/>
    <w:rsid w:val="00AC2507"/>
    <w:rsid w:val="00AC7B9D"/>
    <w:rsid w:val="00AD42BC"/>
    <w:rsid w:val="00AD7185"/>
    <w:rsid w:val="00AE3673"/>
    <w:rsid w:val="00AE78BC"/>
    <w:rsid w:val="00AF419B"/>
    <w:rsid w:val="00B039DB"/>
    <w:rsid w:val="00B03D7D"/>
    <w:rsid w:val="00B05B14"/>
    <w:rsid w:val="00B15957"/>
    <w:rsid w:val="00B25BD0"/>
    <w:rsid w:val="00B47DBF"/>
    <w:rsid w:val="00B61630"/>
    <w:rsid w:val="00B618FA"/>
    <w:rsid w:val="00B73461"/>
    <w:rsid w:val="00B7486E"/>
    <w:rsid w:val="00B7698A"/>
    <w:rsid w:val="00B80933"/>
    <w:rsid w:val="00BD035A"/>
    <w:rsid w:val="00BD2DB9"/>
    <w:rsid w:val="00BD4357"/>
    <w:rsid w:val="00BE7E2B"/>
    <w:rsid w:val="00C14A94"/>
    <w:rsid w:val="00C31070"/>
    <w:rsid w:val="00C34135"/>
    <w:rsid w:val="00C3458B"/>
    <w:rsid w:val="00C36AA8"/>
    <w:rsid w:val="00C464D7"/>
    <w:rsid w:val="00C50D87"/>
    <w:rsid w:val="00C6651E"/>
    <w:rsid w:val="00C67CAF"/>
    <w:rsid w:val="00C712F3"/>
    <w:rsid w:val="00C76FBB"/>
    <w:rsid w:val="00C85C94"/>
    <w:rsid w:val="00C94B9A"/>
    <w:rsid w:val="00C960D2"/>
    <w:rsid w:val="00C97ABF"/>
    <w:rsid w:val="00CA3228"/>
    <w:rsid w:val="00CA62AE"/>
    <w:rsid w:val="00CB3420"/>
    <w:rsid w:val="00CB4404"/>
    <w:rsid w:val="00CB696C"/>
    <w:rsid w:val="00CC2462"/>
    <w:rsid w:val="00CC3CDD"/>
    <w:rsid w:val="00CD505A"/>
    <w:rsid w:val="00CE647E"/>
    <w:rsid w:val="00CE7502"/>
    <w:rsid w:val="00CF4390"/>
    <w:rsid w:val="00D03524"/>
    <w:rsid w:val="00D119C2"/>
    <w:rsid w:val="00D12211"/>
    <w:rsid w:val="00D137E9"/>
    <w:rsid w:val="00D137F1"/>
    <w:rsid w:val="00D154E4"/>
    <w:rsid w:val="00D21C11"/>
    <w:rsid w:val="00D2647F"/>
    <w:rsid w:val="00D332C6"/>
    <w:rsid w:val="00D353D3"/>
    <w:rsid w:val="00D355FF"/>
    <w:rsid w:val="00D365F3"/>
    <w:rsid w:val="00D4449D"/>
    <w:rsid w:val="00D50FCF"/>
    <w:rsid w:val="00D56821"/>
    <w:rsid w:val="00D602BA"/>
    <w:rsid w:val="00D62D9A"/>
    <w:rsid w:val="00D64874"/>
    <w:rsid w:val="00D70B7B"/>
    <w:rsid w:val="00D778D7"/>
    <w:rsid w:val="00D91892"/>
    <w:rsid w:val="00D9223A"/>
    <w:rsid w:val="00D93D3D"/>
    <w:rsid w:val="00D95544"/>
    <w:rsid w:val="00D959C2"/>
    <w:rsid w:val="00D96B00"/>
    <w:rsid w:val="00DA5433"/>
    <w:rsid w:val="00DA5A62"/>
    <w:rsid w:val="00DB5169"/>
    <w:rsid w:val="00DB5700"/>
    <w:rsid w:val="00DB5E01"/>
    <w:rsid w:val="00DC404F"/>
    <w:rsid w:val="00DC6BC0"/>
    <w:rsid w:val="00DD5A6F"/>
    <w:rsid w:val="00DF35B9"/>
    <w:rsid w:val="00E069FE"/>
    <w:rsid w:val="00E15A81"/>
    <w:rsid w:val="00E16B59"/>
    <w:rsid w:val="00E20346"/>
    <w:rsid w:val="00E22510"/>
    <w:rsid w:val="00E267F2"/>
    <w:rsid w:val="00E31994"/>
    <w:rsid w:val="00E477A4"/>
    <w:rsid w:val="00E515E2"/>
    <w:rsid w:val="00E52E61"/>
    <w:rsid w:val="00E621BF"/>
    <w:rsid w:val="00E62607"/>
    <w:rsid w:val="00E925B2"/>
    <w:rsid w:val="00E93ED3"/>
    <w:rsid w:val="00EA02AA"/>
    <w:rsid w:val="00EA643B"/>
    <w:rsid w:val="00EC13BE"/>
    <w:rsid w:val="00ED421C"/>
    <w:rsid w:val="00ED5BC5"/>
    <w:rsid w:val="00ED7759"/>
    <w:rsid w:val="00EE23B3"/>
    <w:rsid w:val="00EE7E21"/>
    <w:rsid w:val="00EF30D4"/>
    <w:rsid w:val="00F0430D"/>
    <w:rsid w:val="00F2051A"/>
    <w:rsid w:val="00F253BE"/>
    <w:rsid w:val="00F25CAB"/>
    <w:rsid w:val="00F26639"/>
    <w:rsid w:val="00F3613F"/>
    <w:rsid w:val="00F3685E"/>
    <w:rsid w:val="00F462CD"/>
    <w:rsid w:val="00F507B1"/>
    <w:rsid w:val="00F5306C"/>
    <w:rsid w:val="00F57866"/>
    <w:rsid w:val="00F653BC"/>
    <w:rsid w:val="00F72926"/>
    <w:rsid w:val="00F96561"/>
    <w:rsid w:val="00FA1423"/>
    <w:rsid w:val="00FA578B"/>
    <w:rsid w:val="00FB57FF"/>
    <w:rsid w:val="00FB60AE"/>
    <w:rsid w:val="00FC02CE"/>
    <w:rsid w:val="00FC2C44"/>
    <w:rsid w:val="00FC55FF"/>
    <w:rsid w:val="00FD62BC"/>
    <w:rsid w:val="00FD6E0B"/>
    <w:rsid w:val="00FE51A3"/>
    <w:rsid w:val="00FF1B9E"/>
    <w:rsid w:val="00FF7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F6F322"/>
  <w15:chartTrackingRefBased/>
  <w15:docId w15:val="{7229FE52-0177-4923-BC5F-6CE944E9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2.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6076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Beckonert, Andrea</cp:lastModifiedBy>
  <cp:revision>20</cp:revision>
  <dcterms:created xsi:type="dcterms:W3CDTF">2024-09-23T12:34:00Z</dcterms:created>
  <dcterms:modified xsi:type="dcterms:W3CDTF">2024-09-26T08:56:00Z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