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hAnsi="Arial"/>
          <w:b/>
          <w:sz w:val="44"/>
        </w:rPr>
        <w:t xml:space="preserve">         Press Release</w:t>
      </w:r>
    </w:p>
    <w:p w14:paraId="427B9FCB" w14:textId="2095ABD8" w:rsidR="004B591D" w:rsidRPr="004B591D" w:rsidRDefault="006B1C76" w:rsidP="00AD4002">
      <w:pPr>
        <w:jc w:val="right"/>
        <w:rPr>
          <w:rFonts w:ascii="Arial" w:eastAsia="Times New Roman" w:hAnsi="Arial" w:cs="Arial"/>
          <w:b/>
          <w:bCs/>
          <w:sz w:val="22"/>
          <w:szCs w:val="22"/>
        </w:rPr>
      </w:pPr>
      <w:bookmarkStart w:id="0" w:name="_Hlk61246057"/>
      <w:r>
        <w:rPr>
          <w:rFonts w:ascii="Arial" w:hAnsi="Arial"/>
          <w:b/>
          <w:sz w:val="22"/>
        </w:rPr>
        <w:t>2022-801</w:t>
      </w:r>
    </w:p>
    <w:bookmarkEnd w:id="0"/>
    <w:p w14:paraId="1BADF3FB" w14:textId="77777777" w:rsidR="00563DF1" w:rsidRDefault="00563DF1" w:rsidP="008E143B">
      <w:pPr>
        <w:ind w:right="-425"/>
        <w:rPr>
          <w:rFonts w:ascii="Arial" w:eastAsia="Times New Roman" w:hAnsi="Arial" w:cs="Arial"/>
          <w:bCs/>
          <w:sz w:val="20"/>
          <w:u w:val="single"/>
        </w:rPr>
      </w:pPr>
    </w:p>
    <w:p w14:paraId="7B75B7BA" w14:textId="77777777" w:rsidR="004B591D" w:rsidRPr="004B591D" w:rsidRDefault="004B591D" w:rsidP="008E143B">
      <w:pPr>
        <w:ind w:right="-425"/>
        <w:rPr>
          <w:rFonts w:ascii="Arial" w:eastAsia="Times New Roman" w:hAnsi="Arial" w:cs="Arial"/>
          <w:bCs/>
          <w:sz w:val="20"/>
        </w:rPr>
      </w:pPr>
      <w:r>
        <w:rPr>
          <w:rFonts w:ascii="Arial" w:hAnsi="Arial"/>
          <w:sz w:val="20"/>
          <w:u w:val="single"/>
        </w:rPr>
        <w:t>Schmitz Cargobull AG</w:t>
      </w:r>
    </w:p>
    <w:p w14:paraId="6E1648B6" w14:textId="02C1082A" w:rsidR="00D77E5B" w:rsidRDefault="0077258A" w:rsidP="00182562">
      <w:pPr>
        <w:rPr>
          <w:rFonts w:ascii="Arial" w:eastAsia="Times New Roman" w:hAnsi="Arial" w:cs="Arial"/>
          <w:b/>
          <w:sz w:val="36"/>
          <w:szCs w:val="36"/>
        </w:rPr>
      </w:pPr>
      <w:r>
        <w:rPr>
          <w:rFonts w:ascii="Arial" w:hAnsi="Arial"/>
          <w:b/>
          <w:sz w:val="36"/>
        </w:rPr>
        <w:t>Efficient solutions for multi-modal transport</w:t>
      </w:r>
    </w:p>
    <w:p w14:paraId="67F06EEB" w14:textId="68350A09" w:rsidR="003239E4" w:rsidRPr="00D77E5B" w:rsidRDefault="00D77E5B" w:rsidP="00182562">
      <w:pPr>
        <w:rPr>
          <w:rFonts w:ascii="Arial" w:eastAsia="Times New Roman" w:hAnsi="Arial" w:cs="Arial"/>
          <w:b/>
          <w:szCs w:val="24"/>
        </w:rPr>
      </w:pPr>
      <w:r>
        <w:rPr>
          <w:rFonts w:ascii="Arial" w:hAnsi="Arial"/>
          <w:b/>
        </w:rPr>
        <w:t>The A.WF trailer swap chassis, Z.WF central axle swap chassis and W.BO swap box from Schmitz Cargobull</w:t>
      </w:r>
    </w:p>
    <w:p w14:paraId="0DDC1081" w14:textId="77777777" w:rsidR="001D2189" w:rsidRDefault="001D2189" w:rsidP="00182562">
      <w:pPr>
        <w:spacing w:line="360" w:lineRule="auto"/>
        <w:ind w:right="850"/>
        <w:rPr>
          <w:rFonts w:ascii="Arial" w:hAnsi="Arial" w:cs="Arial"/>
          <w:b/>
        </w:rPr>
      </w:pPr>
    </w:p>
    <w:p w14:paraId="5656C6F4" w14:textId="76B0DCD8" w:rsidR="0018261D" w:rsidRPr="0018261D" w:rsidRDefault="0063239B" w:rsidP="0018261D">
      <w:pPr>
        <w:spacing w:line="360" w:lineRule="auto"/>
        <w:ind w:right="-2"/>
        <w:rPr>
          <w:rFonts w:ascii="Arial" w:hAnsi="Arial" w:cs="Arial"/>
          <w:bCs/>
          <w:sz w:val="22"/>
          <w:szCs w:val="22"/>
        </w:rPr>
      </w:pPr>
      <w:r>
        <w:rPr>
          <w:rFonts w:ascii="Arial" w:hAnsi="Arial"/>
          <w:sz w:val="22"/>
        </w:rPr>
        <w:t xml:space="preserve">September 2022 – Multi-modal transport for general cargo transport tasks is becoming increasingly important within Europe as a result of rising traffic density on the roads, the associated carbon dioxide emissions, and demand from many shippers for sustainable logistics. Fast swapping between road and rail, the safety of the freight and the flexibility of the trailers needed for this place stringent demands on vehicle producers. </w:t>
      </w:r>
    </w:p>
    <w:p w14:paraId="3AC6BFFF" w14:textId="0DAFFE6F" w:rsidR="001C10BA" w:rsidRDefault="0018261D" w:rsidP="0018261D">
      <w:pPr>
        <w:spacing w:line="360" w:lineRule="auto"/>
        <w:ind w:right="-2"/>
        <w:rPr>
          <w:rFonts w:ascii="Arial" w:hAnsi="Arial" w:cs="Arial"/>
          <w:bCs/>
          <w:sz w:val="22"/>
          <w:szCs w:val="22"/>
        </w:rPr>
      </w:pPr>
      <w:r>
        <w:rPr>
          <w:rFonts w:ascii="Arial" w:hAnsi="Arial"/>
          <w:sz w:val="22"/>
        </w:rPr>
        <w:t xml:space="preserve">Thanks to its proven modular system, Schmitz Cargobull provides optimum trailer solutions and equipment for multi-modal transport, which is not limited to S.KO box semi-trailers, S.BO dry freighters and S.CS curtainsider semi-trailers. As an extension of its product portfolio, Schmitz Cargobull has, after several years, also reintroduced the A.WF and Z.WF swap chassis for the transport of short swap containers, as well as a brand-new W.BO swap box, for an effective multi-modal solution. </w:t>
      </w:r>
    </w:p>
    <w:p w14:paraId="5E004DDF" w14:textId="77777777" w:rsidR="0067192F" w:rsidRPr="00E82AEB" w:rsidRDefault="0067192F" w:rsidP="0018261D">
      <w:pPr>
        <w:spacing w:line="360" w:lineRule="auto"/>
        <w:ind w:right="-2"/>
        <w:rPr>
          <w:rFonts w:ascii="Arial" w:hAnsi="Arial" w:cs="Arial"/>
          <w:bCs/>
          <w:sz w:val="22"/>
          <w:szCs w:val="22"/>
        </w:rPr>
      </w:pPr>
    </w:p>
    <w:p w14:paraId="67331D94" w14:textId="2699880E" w:rsidR="00983FAA" w:rsidRPr="00727DDA" w:rsidRDefault="00B03963" w:rsidP="0018261D">
      <w:pPr>
        <w:spacing w:line="360" w:lineRule="auto"/>
        <w:ind w:right="-2"/>
        <w:rPr>
          <w:rFonts w:ascii="Arial" w:hAnsi="Arial" w:cs="Arial"/>
          <w:bCs/>
          <w:sz w:val="22"/>
          <w:szCs w:val="22"/>
        </w:rPr>
      </w:pPr>
      <w:r>
        <w:rPr>
          <w:rFonts w:ascii="Arial" w:hAnsi="Arial"/>
          <w:sz w:val="22"/>
        </w:rPr>
        <w:t>The trailers for swap body operations have a large range of ground clearances, making them especially adaptable, and they are distinguished by their simple and sturdy design. Optimally equipped to facilitate the rough swap operations, they enable economical handling of swap containers. The chassis are available in a proven hot-dip galvanised design.</w:t>
      </w:r>
    </w:p>
    <w:p w14:paraId="024E5EB8" w14:textId="77777777" w:rsidR="00B03963" w:rsidRPr="00590656" w:rsidRDefault="00B03963" w:rsidP="00244EAA">
      <w:pPr>
        <w:spacing w:line="360" w:lineRule="auto"/>
        <w:ind w:right="-2"/>
        <w:rPr>
          <w:rFonts w:ascii="Arial" w:hAnsi="Arial" w:cs="Arial"/>
          <w:bCs/>
          <w:color w:val="FF0000"/>
          <w:sz w:val="22"/>
          <w:szCs w:val="22"/>
        </w:rPr>
      </w:pPr>
    </w:p>
    <w:p w14:paraId="003C7FD8" w14:textId="5950F73E" w:rsidR="00027D36" w:rsidRDefault="006B2B91" w:rsidP="00EC0295">
      <w:pPr>
        <w:spacing w:line="360" w:lineRule="auto"/>
        <w:ind w:right="-2"/>
        <w:rPr>
          <w:rFonts w:ascii="Arial" w:eastAsia="Times New Roman" w:hAnsi="Arial" w:cs="Arial"/>
          <w:bCs/>
          <w:sz w:val="22"/>
          <w:szCs w:val="22"/>
        </w:rPr>
      </w:pPr>
      <w:r>
        <w:rPr>
          <w:rFonts w:ascii="Arial" w:hAnsi="Arial"/>
          <w:sz w:val="22"/>
        </w:rPr>
        <w:t xml:space="preserve">With its robust two-axle steel chassis and locks for 1 x 20’ containers, the </w:t>
      </w:r>
      <w:r>
        <w:rPr>
          <w:rFonts w:ascii="Arial" w:hAnsi="Arial"/>
          <w:b/>
          <w:sz w:val="22"/>
        </w:rPr>
        <w:t>A.WF</w:t>
      </w:r>
      <w:r>
        <w:rPr>
          <w:rFonts w:ascii="Arial" w:hAnsi="Arial"/>
          <w:sz w:val="22"/>
        </w:rPr>
        <w:t xml:space="preserve"> trailer swap chassis provides the optimum equipment for securing and supporting swap containers. To flexibly transport interchangeable modules and containers, it has been optimally adapted to the demands of multi-modal transport. </w:t>
      </w:r>
    </w:p>
    <w:p w14:paraId="014CA6BD" w14:textId="77777777" w:rsidR="0017109D" w:rsidRDefault="0017109D" w:rsidP="00244EAA">
      <w:pPr>
        <w:spacing w:line="360" w:lineRule="auto"/>
        <w:ind w:right="-2"/>
        <w:rPr>
          <w:rFonts w:ascii="Arial" w:eastAsia="Times New Roman" w:hAnsi="Arial" w:cs="Arial"/>
          <w:bCs/>
          <w:sz w:val="22"/>
          <w:szCs w:val="22"/>
          <w:lang w:eastAsia="en-US"/>
        </w:rPr>
      </w:pPr>
    </w:p>
    <w:p w14:paraId="05127A78" w14:textId="77777777" w:rsidR="0017109D" w:rsidRDefault="0017109D" w:rsidP="00244EAA">
      <w:pPr>
        <w:spacing w:line="360" w:lineRule="auto"/>
        <w:ind w:right="-2"/>
        <w:rPr>
          <w:rFonts w:ascii="Arial" w:eastAsia="Times New Roman" w:hAnsi="Arial" w:cs="Arial"/>
          <w:bCs/>
          <w:sz w:val="22"/>
          <w:szCs w:val="22"/>
          <w:lang w:eastAsia="en-US"/>
        </w:rPr>
      </w:pPr>
    </w:p>
    <w:p w14:paraId="4B22A6FB" w14:textId="37D840BD" w:rsidR="0017109D" w:rsidRPr="004B591D" w:rsidRDefault="0017109D" w:rsidP="0017109D">
      <w:pPr>
        <w:jc w:val="right"/>
        <w:rPr>
          <w:rFonts w:ascii="Arial" w:eastAsia="Times New Roman" w:hAnsi="Arial" w:cs="Arial"/>
          <w:b/>
          <w:bCs/>
          <w:sz w:val="22"/>
          <w:szCs w:val="22"/>
        </w:rPr>
      </w:pPr>
      <w:r>
        <w:rPr>
          <w:rFonts w:ascii="Arial" w:hAnsi="Arial"/>
          <w:b/>
          <w:sz w:val="22"/>
        </w:rPr>
        <w:t>2022-801</w:t>
      </w:r>
    </w:p>
    <w:p w14:paraId="2AB70AB6" w14:textId="77777777" w:rsidR="0017109D" w:rsidRDefault="0017109D" w:rsidP="00244EAA">
      <w:pPr>
        <w:spacing w:line="360" w:lineRule="auto"/>
        <w:ind w:right="-2"/>
        <w:rPr>
          <w:rFonts w:ascii="Arial" w:eastAsia="Times New Roman" w:hAnsi="Arial" w:cs="Arial"/>
          <w:bCs/>
          <w:sz w:val="22"/>
          <w:szCs w:val="22"/>
          <w:lang w:eastAsia="en-US"/>
        </w:rPr>
      </w:pPr>
    </w:p>
    <w:p w14:paraId="139468CD" w14:textId="1229E1D7" w:rsidR="006B2B91" w:rsidRPr="00D90193" w:rsidRDefault="003B722A" w:rsidP="00EC0295">
      <w:pPr>
        <w:spacing w:line="360" w:lineRule="auto"/>
        <w:ind w:right="-2"/>
        <w:rPr>
          <w:rFonts w:ascii="Arial" w:eastAsia="Times New Roman" w:hAnsi="Arial" w:cs="Arial"/>
          <w:bCs/>
          <w:sz w:val="22"/>
          <w:szCs w:val="22"/>
        </w:rPr>
      </w:pPr>
      <w:r>
        <w:rPr>
          <w:rFonts w:ascii="Arial" w:hAnsi="Arial"/>
          <w:sz w:val="22"/>
        </w:rPr>
        <w:t xml:space="preserve">The </w:t>
      </w:r>
      <w:r>
        <w:rPr>
          <w:rFonts w:ascii="Arial" w:hAnsi="Arial"/>
          <w:b/>
          <w:sz w:val="22"/>
        </w:rPr>
        <w:t>Z.WF</w:t>
      </w:r>
      <w:r>
        <w:rPr>
          <w:rFonts w:ascii="Arial" w:hAnsi="Arial"/>
          <w:sz w:val="22"/>
        </w:rPr>
        <w:t xml:space="preserve"> central axle swap chassis is also designed to flexibly transport interchangeable modules and containers. Designed and tested for every type of transport task with a </w:t>
      </w:r>
      <w:r>
        <w:rPr>
          <w:rFonts w:ascii="Arial" w:hAnsi="Arial"/>
          <w:sz w:val="22"/>
        </w:rPr>
        <w:lastRenderedPageBreak/>
        <w:t xml:space="preserve">payload of approximately 14.5 t, both chassis are suitable for </w:t>
      </w:r>
      <w:r w:rsidR="006B2B91">
        <w:rPr>
          <w:rFonts w:ascii="Arial" w:hAnsi="Arial"/>
          <w:sz w:val="22"/>
        </w:rPr>
        <w:t>transporting containers and swap bodies with standardised ISO container mountings (20’).</w:t>
      </w:r>
    </w:p>
    <w:p w14:paraId="649D5146" w14:textId="77777777" w:rsidR="003446F7" w:rsidRDefault="003446F7" w:rsidP="00604B1F">
      <w:pPr>
        <w:spacing w:line="360" w:lineRule="auto"/>
        <w:ind w:right="-2"/>
        <w:rPr>
          <w:rFonts w:ascii="Arial" w:hAnsi="Arial" w:cs="Arial"/>
          <w:sz w:val="22"/>
          <w:szCs w:val="22"/>
        </w:rPr>
      </w:pPr>
    </w:p>
    <w:p w14:paraId="0628C66B" w14:textId="33C0B2E1" w:rsidR="00604B1F" w:rsidRDefault="003446F7" w:rsidP="00604B1F">
      <w:pPr>
        <w:spacing w:line="360" w:lineRule="auto"/>
        <w:ind w:right="-2"/>
        <w:rPr>
          <w:rFonts w:ascii="Arial" w:eastAsia="Times New Roman" w:hAnsi="Arial" w:cs="Arial"/>
          <w:bCs/>
          <w:sz w:val="22"/>
          <w:szCs w:val="22"/>
        </w:rPr>
      </w:pPr>
      <w:r>
        <w:rPr>
          <w:rFonts w:ascii="Arial" w:hAnsi="Arial"/>
          <w:sz w:val="22"/>
        </w:rPr>
        <w:t xml:space="preserve">The hot-dip galvanised chassis is resistant to corrosion and offers optimum protection against rust-through. A ten-year warranty against rust-through applies to all galvanised parts in the chassis. </w:t>
      </w:r>
      <w:r>
        <w:rPr>
          <w:rFonts w:ascii="Arial" w:hAnsi="Arial"/>
          <w:color w:val="000000"/>
          <w:sz w:val="22"/>
          <w:shd w:val="clear" w:color="auto" w:fill="FFFFFF"/>
        </w:rPr>
        <w:t xml:space="preserve">This contributes to the value retention of the chassis, which is clearly reflected in the resale value. </w:t>
      </w:r>
      <w:r>
        <w:rPr>
          <w:rFonts w:ascii="Arial" w:hAnsi="Arial"/>
          <w:sz w:val="22"/>
        </w:rPr>
        <w:t>Galvanising offers optimum surface protection for commercial vehicles, as the conventional mechanical stresses of everyday transport do not leave any permanent impact.</w:t>
      </w:r>
    </w:p>
    <w:p w14:paraId="6F962C90" w14:textId="77777777" w:rsidR="003446F7" w:rsidRPr="003446F7" w:rsidRDefault="003446F7" w:rsidP="003208AC">
      <w:pPr>
        <w:spacing w:line="360" w:lineRule="auto"/>
        <w:ind w:right="-2"/>
        <w:rPr>
          <w:rFonts w:ascii="Arial" w:eastAsia="Times New Roman" w:hAnsi="Arial" w:cs="Arial"/>
          <w:bCs/>
          <w:sz w:val="22"/>
          <w:szCs w:val="22"/>
          <w:lang w:eastAsia="en-US"/>
        </w:rPr>
      </w:pPr>
    </w:p>
    <w:p w14:paraId="7EADC74C" w14:textId="2A87855F" w:rsidR="00604B1F" w:rsidRPr="00F95BE5" w:rsidRDefault="00D9185B" w:rsidP="003208AC">
      <w:pPr>
        <w:spacing w:line="360" w:lineRule="auto"/>
        <w:ind w:right="-2"/>
        <w:rPr>
          <w:rFonts w:ascii="Arial" w:eastAsia="Times New Roman" w:hAnsi="Arial" w:cs="Arial"/>
          <w:bCs/>
          <w:sz w:val="22"/>
          <w:szCs w:val="22"/>
        </w:rPr>
      </w:pPr>
      <w:r>
        <w:rPr>
          <w:rFonts w:ascii="Arial" w:hAnsi="Arial"/>
          <w:sz w:val="22"/>
        </w:rPr>
        <w:t xml:space="preserve">Schmitz Cargobull’s product range also includes the </w:t>
      </w:r>
      <w:r>
        <w:rPr>
          <w:rFonts w:ascii="Arial" w:hAnsi="Arial"/>
          <w:b/>
          <w:bCs/>
          <w:sz w:val="22"/>
        </w:rPr>
        <w:t>W.BO</w:t>
      </w:r>
      <w:r>
        <w:rPr>
          <w:rFonts w:ascii="Arial" w:hAnsi="Arial"/>
          <w:sz w:val="22"/>
        </w:rPr>
        <w:t xml:space="preserve"> swap box as a solution for multi-modal transport. Instead of losing time during loading and unloading, swap containers can be set down and immediately replaced by another swap container ready for further transport. In addition to saving time, this helps the transport vehicle to be used more efficiently. Furthermore, the driving times per driver are reduced and empty runs are avoided.</w:t>
      </w:r>
    </w:p>
    <w:p w14:paraId="4F226F71" w14:textId="77777777" w:rsidR="003208AC" w:rsidRPr="00F95BE5" w:rsidRDefault="003208AC" w:rsidP="003208AC">
      <w:pPr>
        <w:spacing w:line="360" w:lineRule="auto"/>
        <w:ind w:right="-2"/>
        <w:rPr>
          <w:rFonts w:ascii="Arial" w:eastAsia="Times New Roman" w:hAnsi="Arial" w:cs="Arial"/>
          <w:bCs/>
          <w:sz w:val="22"/>
          <w:szCs w:val="22"/>
          <w:lang w:eastAsia="en-US"/>
        </w:rPr>
      </w:pPr>
    </w:p>
    <w:p w14:paraId="4D7E68EA" w14:textId="029B3151" w:rsidR="00906D28" w:rsidRDefault="00604B1F" w:rsidP="0017109D">
      <w:pPr>
        <w:spacing w:line="360" w:lineRule="auto"/>
        <w:ind w:right="282"/>
        <w:rPr>
          <w:rFonts w:ascii="Arial" w:eastAsia="Times New Roman" w:hAnsi="Arial" w:cs="Arial"/>
          <w:bCs/>
          <w:sz w:val="22"/>
          <w:szCs w:val="22"/>
        </w:rPr>
      </w:pPr>
      <w:r>
        <w:rPr>
          <w:rFonts w:ascii="Arial" w:hAnsi="Arial"/>
          <w:sz w:val="22"/>
        </w:rPr>
        <w:t xml:space="preserve">The Schmitz Cargobull W.BO swap box for dry freight transport is a swap box in a steel design with a wide range of equipment options, such as a double-decker system, roller door or standard keyhole system. Schmitz Cargobull offers three different swap box models, which are designed to handle a wide range of transport tasks. They are available in steel with a length of 7.45 m and either smooth or beaded walls, and with a length of 7.82 m and smooth walls. </w:t>
      </w:r>
    </w:p>
    <w:p w14:paraId="5AF744E6" w14:textId="77777777" w:rsidR="00906D28" w:rsidRDefault="00906D28" w:rsidP="00906D28">
      <w:pPr>
        <w:spacing w:line="360" w:lineRule="auto"/>
        <w:ind w:right="-2"/>
        <w:rPr>
          <w:rFonts w:ascii="Arial" w:eastAsia="Times New Roman" w:hAnsi="Arial" w:cs="Arial"/>
          <w:bCs/>
          <w:sz w:val="22"/>
          <w:szCs w:val="22"/>
          <w:lang w:eastAsia="en-US"/>
        </w:rPr>
      </w:pPr>
    </w:p>
    <w:p w14:paraId="5A8336AE" w14:textId="5FEF0D0D" w:rsidR="00906D28" w:rsidRPr="008C592F" w:rsidRDefault="00906D28" w:rsidP="00906D28">
      <w:pPr>
        <w:spacing w:line="360" w:lineRule="auto"/>
        <w:ind w:right="-2"/>
        <w:rPr>
          <w:rFonts w:ascii="Arial" w:hAnsi="Arial" w:cs="Arial"/>
          <w:b/>
          <w:bCs/>
          <w:color w:val="FF0000"/>
          <w:sz w:val="22"/>
          <w:szCs w:val="22"/>
        </w:rPr>
      </w:pPr>
      <w:r>
        <w:rPr>
          <w:rFonts w:ascii="Arial" w:hAnsi="Arial"/>
          <w:sz w:val="22"/>
        </w:rPr>
        <w:t xml:space="preserve">The swap chassis are developed, designed and produced by Schmitz Cargobull at its site in Michalovce, Slovakia. The new W.BO swap boxes in Schmitz Cargobull’s product range are produced by the cooperation partner and body specialist Kerex in Michalovce.  </w:t>
      </w:r>
    </w:p>
    <w:p w14:paraId="53DF699D" w14:textId="0EB1A5C8" w:rsidR="00604B1F" w:rsidRDefault="00604B1F" w:rsidP="00604B1F">
      <w:pPr>
        <w:spacing w:line="360" w:lineRule="auto"/>
        <w:ind w:right="282"/>
        <w:rPr>
          <w:rFonts w:ascii="Arial" w:eastAsia="Times New Roman" w:hAnsi="Arial" w:cs="Arial"/>
          <w:bCs/>
          <w:sz w:val="22"/>
          <w:szCs w:val="22"/>
          <w:lang w:eastAsia="en-US"/>
        </w:rPr>
      </w:pPr>
    </w:p>
    <w:p w14:paraId="5031A693" w14:textId="1F379408" w:rsidR="00EC0295" w:rsidRDefault="00EC0295" w:rsidP="00604B1F">
      <w:pPr>
        <w:spacing w:line="360" w:lineRule="auto"/>
        <w:ind w:right="282"/>
        <w:rPr>
          <w:rFonts w:ascii="Arial" w:eastAsia="Times New Roman" w:hAnsi="Arial" w:cs="Arial"/>
          <w:bCs/>
          <w:sz w:val="22"/>
          <w:szCs w:val="22"/>
          <w:lang w:eastAsia="en-US"/>
        </w:rPr>
      </w:pPr>
    </w:p>
    <w:p w14:paraId="3236AB82" w14:textId="1FEB874B" w:rsidR="00EC0295" w:rsidRDefault="00EC0295" w:rsidP="00604B1F">
      <w:pPr>
        <w:spacing w:line="360" w:lineRule="auto"/>
        <w:ind w:right="282"/>
        <w:rPr>
          <w:rFonts w:ascii="Arial" w:eastAsia="Times New Roman" w:hAnsi="Arial" w:cs="Arial"/>
          <w:bCs/>
          <w:sz w:val="22"/>
          <w:szCs w:val="22"/>
          <w:lang w:eastAsia="en-US"/>
        </w:rPr>
      </w:pPr>
    </w:p>
    <w:p w14:paraId="29B21307" w14:textId="44D0C0CA" w:rsidR="00EC0295" w:rsidRDefault="00EC0295" w:rsidP="00604B1F">
      <w:pPr>
        <w:spacing w:line="360" w:lineRule="auto"/>
        <w:ind w:right="282"/>
        <w:rPr>
          <w:rFonts w:ascii="Arial" w:eastAsia="Times New Roman" w:hAnsi="Arial" w:cs="Arial"/>
          <w:bCs/>
          <w:sz w:val="22"/>
          <w:szCs w:val="22"/>
          <w:lang w:eastAsia="en-US"/>
        </w:rPr>
      </w:pPr>
    </w:p>
    <w:p w14:paraId="1780CE11" w14:textId="1490858C" w:rsidR="00EC0295" w:rsidRDefault="00EC0295" w:rsidP="00604B1F">
      <w:pPr>
        <w:spacing w:line="360" w:lineRule="auto"/>
        <w:ind w:right="282"/>
        <w:rPr>
          <w:rFonts w:ascii="Arial" w:eastAsia="Times New Roman" w:hAnsi="Arial" w:cs="Arial"/>
          <w:bCs/>
          <w:sz w:val="22"/>
          <w:szCs w:val="22"/>
          <w:lang w:eastAsia="en-US"/>
        </w:rPr>
      </w:pPr>
    </w:p>
    <w:p w14:paraId="076015F8" w14:textId="77777777" w:rsidR="00EC0295" w:rsidRPr="00B65CA8" w:rsidRDefault="00EC0295" w:rsidP="00604B1F">
      <w:pPr>
        <w:spacing w:line="360" w:lineRule="auto"/>
        <w:ind w:right="282"/>
        <w:rPr>
          <w:rFonts w:ascii="Arial" w:eastAsia="Times New Roman" w:hAnsi="Arial" w:cs="Arial"/>
          <w:bCs/>
          <w:sz w:val="22"/>
          <w:szCs w:val="22"/>
          <w:lang w:eastAsia="en-US"/>
        </w:rPr>
      </w:pPr>
    </w:p>
    <w:p w14:paraId="6ECE4D2A" w14:textId="77777777" w:rsidR="0017109D" w:rsidRDefault="0017109D" w:rsidP="00DB4D22">
      <w:pPr>
        <w:jc w:val="right"/>
        <w:rPr>
          <w:rFonts w:ascii="Arial" w:eastAsia="Times New Roman" w:hAnsi="Arial" w:cs="Arial"/>
          <w:b/>
          <w:bCs/>
          <w:sz w:val="22"/>
          <w:szCs w:val="22"/>
        </w:rPr>
      </w:pPr>
    </w:p>
    <w:p w14:paraId="0DBD6FB9" w14:textId="77777777" w:rsidR="0017109D" w:rsidRDefault="0017109D" w:rsidP="00DB4D22">
      <w:pPr>
        <w:jc w:val="right"/>
        <w:rPr>
          <w:rFonts w:ascii="Arial" w:eastAsia="Times New Roman" w:hAnsi="Arial" w:cs="Arial"/>
          <w:b/>
          <w:bCs/>
          <w:sz w:val="22"/>
          <w:szCs w:val="22"/>
        </w:rPr>
      </w:pPr>
    </w:p>
    <w:p w14:paraId="6D6DFB2D" w14:textId="77777777" w:rsidR="0017109D" w:rsidRDefault="0017109D" w:rsidP="00DB4D22">
      <w:pPr>
        <w:jc w:val="right"/>
        <w:rPr>
          <w:rFonts w:ascii="Arial" w:eastAsia="Times New Roman" w:hAnsi="Arial" w:cs="Arial"/>
          <w:b/>
          <w:bCs/>
          <w:sz w:val="22"/>
          <w:szCs w:val="22"/>
        </w:rPr>
      </w:pPr>
    </w:p>
    <w:p w14:paraId="52AF5DE1" w14:textId="54038F0D" w:rsidR="0017109D" w:rsidRPr="004B591D" w:rsidRDefault="0017109D" w:rsidP="0017109D">
      <w:pPr>
        <w:jc w:val="right"/>
        <w:rPr>
          <w:rFonts w:ascii="Arial" w:eastAsia="Times New Roman" w:hAnsi="Arial" w:cs="Arial"/>
          <w:b/>
          <w:bCs/>
          <w:sz w:val="22"/>
          <w:szCs w:val="22"/>
        </w:rPr>
      </w:pPr>
      <w:r>
        <w:rPr>
          <w:rFonts w:ascii="Arial" w:hAnsi="Arial"/>
          <w:b/>
          <w:sz w:val="22"/>
        </w:rPr>
        <w:t>2022-801</w:t>
      </w:r>
    </w:p>
    <w:p w14:paraId="6547D2A1" w14:textId="77777777" w:rsidR="00164B90" w:rsidRPr="00164B90" w:rsidRDefault="00164B90" w:rsidP="00164B90">
      <w:pPr>
        <w:ind w:right="850"/>
        <w:rPr>
          <w:rFonts w:ascii="Arial" w:eastAsia="Calibri" w:hAnsi="Arial" w:cs="Arial"/>
          <w:sz w:val="16"/>
          <w:szCs w:val="16"/>
        </w:rPr>
      </w:pPr>
      <w:r>
        <w:rPr>
          <w:rFonts w:ascii="Arial" w:hAnsi="Arial"/>
          <w:b/>
          <w:sz w:val="16"/>
          <w:u w:val="single"/>
        </w:rPr>
        <w:t xml:space="preserve">About Schmitz Cargobull </w:t>
      </w:r>
    </w:p>
    <w:p w14:paraId="0F6861ED" w14:textId="5D1B4B87" w:rsidR="00164B90" w:rsidRPr="00164B90" w:rsidRDefault="00B059F2" w:rsidP="00164B90">
      <w:pPr>
        <w:ind w:right="283"/>
        <w:rPr>
          <w:rFonts w:ascii="Arial" w:eastAsia="Calibri" w:hAnsi="Arial" w:cs="Arial"/>
          <w:sz w:val="16"/>
          <w:szCs w:val="16"/>
        </w:rPr>
      </w:pPr>
      <w:r>
        <w:rPr>
          <w:rFonts w:ascii="Arial" w:hAnsi="Arial"/>
          <w:sz w:val="16"/>
        </w:rPr>
        <w:t>With an annual production of around 61,000 trailers and with approximately 6,900 employees</w:t>
      </w:r>
      <w:r w:rsidR="00164B90">
        <w:rPr>
          <w:rFonts w:ascii="Arial" w:hAnsi="Arial"/>
          <w:sz w:val="16"/>
        </w:rPr>
        <w:t xml:space="preserve">, Schmitz Cargobull AG is Europe’s leading manufacturer of semi-trailers, trailers and truck bodies for temperature-controlled freight, general cargo and bulk goods. The company achieved </w:t>
      </w:r>
      <w:r>
        <w:rPr>
          <w:rFonts w:ascii="Arial" w:hAnsi="Arial"/>
          <w:sz w:val="16"/>
        </w:rPr>
        <w:t>sales of around €2.3 billion</w:t>
      </w:r>
      <w:r w:rsidR="00164B90">
        <w:rPr>
          <w:rFonts w:ascii="Arial" w:hAnsi="Arial"/>
          <w:sz w:val="16"/>
        </w:rPr>
        <w:t xml:space="preserve">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3281891B" w14:textId="77777777" w:rsidR="00164B90" w:rsidRPr="00164B90" w:rsidRDefault="00164B90" w:rsidP="00164B90">
      <w:pPr>
        <w:ind w:right="283"/>
        <w:rPr>
          <w:rFonts w:ascii="Arial" w:eastAsia="Calibri" w:hAnsi="Arial" w:cs="Arial"/>
          <w:sz w:val="20"/>
          <w:lang w:eastAsia="en-US"/>
        </w:rPr>
      </w:pPr>
    </w:p>
    <w:p w14:paraId="3B6E1EF2" w14:textId="77777777" w:rsidR="002C060E" w:rsidRPr="00B7486E" w:rsidRDefault="002C060E" w:rsidP="002C060E">
      <w:pPr>
        <w:ind w:right="283"/>
        <w:rPr>
          <w:rFonts w:ascii="Arial" w:hAnsi="Arial" w:cs="Arial"/>
          <w:b/>
          <w:sz w:val="16"/>
          <w:szCs w:val="16"/>
          <w:u w:val="single"/>
        </w:rPr>
      </w:pPr>
    </w:p>
    <w:p w14:paraId="0AA60C4C" w14:textId="77777777" w:rsidR="002C060E" w:rsidRPr="00B7486E" w:rsidRDefault="002C060E" w:rsidP="002C060E">
      <w:pPr>
        <w:ind w:right="283"/>
        <w:rPr>
          <w:rFonts w:ascii="Arial" w:hAnsi="Arial" w:cs="Arial"/>
          <w:b/>
          <w:sz w:val="16"/>
          <w:szCs w:val="16"/>
          <w:u w:val="single"/>
        </w:rPr>
      </w:pPr>
      <w:r>
        <w:rPr>
          <w:rFonts w:ascii="Arial" w:hAnsi="Arial"/>
          <w:b/>
          <w:sz w:val="16"/>
          <w:u w:val="single"/>
        </w:rPr>
        <w:t>The Schmitz Cargobull press team:</w:t>
      </w:r>
    </w:p>
    <w:p w14:paraId="1F32860B" w14:textId="77777777" w:rsidR="002C060E" w:rsidRPr="00B7486E" w:rsidRDefault="002C060E" w:rsidP="002C060E">
      <w:pPr>
        <w:ind w:right="851"/>
        <w:rPr>
          <w:rFonts w:ascii="Arial" w:hAnsi="Arial" w:cs="Arial"/>
          <w:sz w:val="16"/>
          <w:szCs w:val="24"/>
        </w:rPr>
      </w:pPr>
      <w:r>
        <w:rPr>
          <w:rFonts w:ascii="Arial" w:hAnsi="Arial"/>
          <w:sz w:val="16"/>
        </w:rPr>
        <w:t>Anna Stuhlmeier</w:t>
      </w:r>
      <w:r>
        <w:rPr>
          <w:rFonts w:ascii="Arial" w:hAnsi="Arial"/>
          <w:sz w:val="16"/>
        </w:rPr>
        <w:tab/>
        <w:t xml:space="preserve">+49 2558 81-1340 I </w:t>
      </w:r>
      <w:hyperlink r:id="rId12" w:history="1">
        <w:r>
          <w:rPr>
            <w:rFonts w:ascii="Arial" w:hAnsi="Arial"/>
            <w:color w:val="000000"/>
            <w:sz w:val="16"/>
          </w:rPr>
          <w:t>anna.stuhlmeier@cargobull.com</w:t>
        </w:r>
      </w:hyperlink>
    </w:p>
    <w:p w14:paraId="704D23F1" w14:textId="77777777" w:rsidR="002C060E" w:rsidRDefault="002C060E" w:rsidP="002C060E">
      <w:pPr>
        <w:rPr>
          <w:rFonts w:ascii="Arial" w:hAnsi="Arial" w:cs="Arial"/>
          <w:b/>
          <w:bCs/>
          <w:color w:val="000000"/>
          <w:sz w:val="16"/>
          <w:szCs w:val="16"/>
          <w:u w:val="single"/>
        </w:rPr>
      </w:pPr>
      <w:r>
        <w:rPr>
          <w:rFonts w:ascii="Arial" w:hAnsi="Arial"/>
          <w:sz w:val="16"/>
        </w:rPr>
        <w:t>Andrea Beckonert</w:t>
      </w:r>
      <w:r>
        <w:rPr>
          <w:rFonts w:ascii="Arial" w:hAnsi="Arial"/>
          <w:sz w:val="16"/>
        </w:rPr>
        <w:tab/>
        <w:t xml:space="preserve">+49 2558 81-1321 I </w:t>
      </w:r>
      <w:hyperlink r:id="rId13" w:history="1">
        <w:r>
          <w:rPr>
            <w:rFonts w:ascii="Arial" w:hAnsi="Arial"/>
            <w:color w:val="000000"/>
            <w:sz w:val="16"/>
          </w:rPr>
          <w:t>andrea.beckonert@cargobull.com</w:t>
        </w:r>
      </w:hyperlink>
      <w:r>
        <w:rPr>
          <w:rFonts w:ascii="Arial" w:hAnsi="Arial"/>
        </w:rPr>
        <w:br/>
      </w:r>
      <w:r>
        <w:rPr>
          <w:rFonts w:ascii="Arial" w:hAnsi="Arial"/>
          <w:sz w:val="16"/>
        </w:rPr>
        <w:t>Silke Hesener</w:t>
      </w:r>
      <w:r>
        <w:rPr>
          <w:rFonts w:ascii="Arial" w:hAnsi="Arial"/>
          <w:sz w:val="16"/>
        </w:rPr>
        <w:tab/>
        <w:t>+49 2558 81-1501 I silke.hesener@cargobull.com</w:t>
      </w:r>
    </w:p>
    <w:p w14:paraId="2965B8C4" w14:textId="77777777" w:rsidR="00EA1058" w:rsidRPr="002C060E" w:rsidRDefault="00EA1058" w:rsidP="008B4F26">
      <w:pPr>
        <w:spacing w:line="360" w:lineRule="auto"/>
        <w:ind w:right="282"/>
        <w:rPr>
          <w:rFonts w:ascii="Arial" w:eastAsia="Times New Roman" w:hAnsi="Arial" w:cs="Arial"/>
          <w:bCs/>
          <w:sz w:val="22"/>
          <w:szCs w:val="22"/>
          <w:lang w:val="en-US" w:eastAsia="en-US"/>
        </w:rPr>
      </w:pPr>
    </w:p>
    <w:sectPr w:rsidR="00EA1058" w:rsidRPr="002C060E" w:rsidSect="00565362">
      <w:headerReference w:type="default" r:id="rId14"/>
      <w:headerReference w:type="first" r:id="rId15"/>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AA8F" w14:textId="77777777" w:rsidR="00D34B33" w:rsidRDefault="00D34B33" w:rsidP="003253A3">
      <w:r>
        <w:separator/>
      </w:r>
    </w:p>
  </w:endnote>
  <w:endnote w:type="continuationSeparator" w:id="0">
    <w:p w14:paraId="190AD767" w14:textId="77777777" w:rsidR="00D34B33" w:rsidRDefault="00D34B33" w:rsidP="003253A3">
      <w:r>
        <w:continuationSeparator/>
      </w:r>
    </w:p>
  </w:endnote>
  <w:endnote w:type="continuationNotice" w:id="1">
    <w:p w14:paraId="356383D9" w14:textId="77777777" w:rsidR="00D34B33" w:rsidRDefault="00D34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3AD4" w14:textId="77777777" w:rsidR="00D34B33" w:rsidRDefault="00D34B33" w:rsidP="003253A3">
      <w:r>
        <w:separator/>
      </w:r>
    </w:p>
  </w:footnote>
  <w:footnote w:type="continuationSeparator" w:id="0">
    <w:p w14:paraId="50A05C3A" w14:textId="77777777" w:rsidR="00D34B33" w:rsidRDefault="00D34B33" w:rsidP="003253A3">
      <w:r>
        <w:continuationSeparator/>
      </w:r>
    </w:p>
  </w:footnote>
  <w:footnote w:type="continuationNotice" w:id="1">
    <w:p w14:paraId="7A8F7799" w14:textId="77777777" w:rsidR="00D34B33" w:rsidRDefault="00D34B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553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64FA"/>
    <w:rsid w:val="00012962"/>
    <w:rsid w:val="00015A9A"/>
    <w:rsid w:val="00015B34"/>
    <w:rsid w:val="000226CE"/>
    <w:rsid w:val="000232F2"/>
    <w:rsid w:val="000238E3"/>
    <w:rsid w:val="00027D36"/>
    <w:rsid w:val="00036322"/>
    <w:rsid w:val="00044D1E"/>
    <w:rsid w:val="00045AFD"/>
    <w:rsid w:val="0005127A"/>
    <w:rsid w:val="00063F52"/>
    <w:rsid w:val="00065E23"/>
    <w:rsid w:val="00072315"/>
    <w:rsid w:val="00072C53"/>
    <w:rsid w:val="00073058"/>
    <w:rsid w:val="00073106"/>
    <w:rsid w:val="000772B6"/>
    <w:rsid w:val="00085712"/>
    <w:rsid w:val="000870FB"/>
    <w:rsid w:val="00090E72"/>
    <w:rsid w:val="00094ED0"/>
    <w:rsid w:val="000A100D"/>
    <w:rsid w:val="000A2E40"/>
    <w:rsid w:val="000A4566"/>
    <w:rsid w:val="000A52A1"/>
    <w:rsid w:val="000A71A2"/>
    <w:rsid w:val="000B06F5"/>
    <w:rsid w:val="000B339D"/>
    <w:rsid w:val="000C3AAE"/>
    <w:rsid w:val="000C4401"/>
    <w:rsid w:val="000C7697"/>
    <w:rsid w:val="000D0DBD"/>
    <w:rsid w:val="000D14E4"/>
    <w:rsid w:val="000D1FCA"/>
    <w:rsid w:val="000D3AA0"/>
    <w:rsid w:val="000D7D75"/>
    <w:rsid w:val="000E099F"/>
    <w:rsid w:val="000E62D1"/>
    <w:rsid w:val="000E7BBB"/>
    <w:rsid w:val="000F0237"/>
    <w:rsid w:val="000F088E"/>
    <w:rsid w:val="00101DC6"/>
    <w:rsid w:val="00107F12"/>
    <w:rsid w:val="00111EEC"/>
    <w:rsid w:val="001124CE"/>
    <w:rsid w:val="00112E71"/>
    <w:rsid w:val="00116853"/>
    <w:rsid w:val="00116FD5"/>
    <w:rsid w:val="001217F3"/>
    <w:rsid w:val="00131198"/>
    <w:rsid w:val="001317DB"/>
    <w:rsid w:val="001361A4"/>
    <w:rsid w:val="001401A5"/>
    <w:rsid w:val="00140204"/>
    <w:rsid w:val="00144E62"/>
    <w:rsid w:val="0014559E"/>
    <w:rsid w:val="00154A4A"/>
    <w:rsid w:val="00160D08"/>
    <w:rsid w:val="00160F58"/>
    <w:rsid w:val="00160F85"/>
    <w:rsid w:val="001623A1"/>
    <w:rsid w:val="00164B90"/>
    <w:rsid w:val="00164F58"/>
    <w:rsid w:val="0017109D"/>
    <w:rsid w:val="0017330F"/>
    <w:rsid w:val="00175A67"/>
    <w:rsid w:val="0017754E"/>
    <w:rsid w:val="00182562"/>
    <w:rsid w:val="0018261D"/>
    <w:rsid w:val="0018363D"/>
    <w:rsid w:val="00183D32"/>
    <w:rsid w:val="00184599"/>
    <w:rsid w:val="00192A00"/>
    <w:rsid w:val="001938F5"/>
    <w:rsid w:val="00196720"/>
    <w:rsid w:val="0019770E"/>
    <w:rsid w:val="00197841"/>
    <w:rsid w:val="001A000C"/>
    <w:rsid w:val="001A0783"/>
    <w:rsid w:val="001A4775"/>
    <w:rsid w:val="001A766B"/>
    <w:rsid w:val="001B0231"/>
    <w:rsid w:val="001B2007"/>
    <w:rsid w:val="001B5917"/>
    <w:rsid w:val="001C10BA"/>
    <w:rsid w:val="001D1951"/>
    <w:rsid w:val="001D1A96"/>
    <w:rsid w:val="001D2189"/>
    <w:rsid w:val="001E01F0"/>
    <w:rsid w:val="001E224B"/>
    <w:rsid w:val="001E2324"/>
    <w:rsid w:val="001E2F3F"/>
    <w:rsid w:val="001E37C6"/>
    <w:rsid w:val="001E5503"/>
    <w:rsid w:val="001E5DCA"/>
    <w:rsid w:val="001E6B8F"/>
    <w:rsid w:val="001F0551"/>
    <w:rsid w:val="001F2AFD"/>
    <w:rsid w:val="001F6FC1"/>
    <w:rsid w:val="00210267"/>
    <w:rsid w:val="002141E0"/>
    <w:rsid w:val="002143D3"/>
    <w:rsid w:val="00217778"/>
    <w:rsid w:val="002178BB"/>
    <w:rsid w:val="00217F59"/>
    <w:rsid w:val="00226F49"/>
    <w:rsid w:val="002309D3"/>
    <w:rsid w:val="00230B42"/>
    <w:rsid w:val="00231940"/>
    <w:rsid w:val="0023289A"/>
    <w:rsid w:val="00233515"/>
    <w:rsid w:val="00233F49"/>
    <w:rsid w:val="00234BE6"/>
    <w:rsid w:val="002373E6"/>
    <w:rsid w:val="00240065"/>
    <w:rsid w:val="00240487"/>
    <w:rsid w:val="00240520"/>
    <w:rsid w:val="0024440D"/>
    <w:rsid w:val="00244EAA"/>
    <w:rsid w:val="00253D39"/>
    <w:rsid w:val="00255BB0"/>
    <w:rsid w:val="0025683A"/>
    <w:rsid w:val="0026673E"/>
    <w:rsid w:val="00266CD4"/>
    <w:rsid w:val="00272B9C"/>
    <w:rsid w:val="00277906"/>
    <w:rsid w:val="002832D7"/>
    <w:rsid w:val="00283C3A"/>
    <w:rsid w:val="00283CE3"/>
    <w:rsid w:val="00284E66"/>
    <w:rsid w:val="00287DD2"/>
    <w:rsid w:val="002900BB"/>
    <w:rsid w:val="002A1FF8"/>
    <w:rsid w:val="002A3C5A"/>
    <w:rsid w:val="002A464D"/>
    <w:rsid w:val="002A7DB6"/>
    <w:rsid w:val="002B51BA"/>
    <w:rsid w:val="002B78B6"/>
    <w:rsid w:val="002C060E"/>
    <w:rsid w:val="002C1400"/>
    <w:rsid w:val="002C4262"/>
    <w:rsid w:val="002D6DE0"/>
    <w:rsid w:val="002D729D"/>
    <w:rsid w:val="002E1844"/>
    <w:rsid w:val="002E39D3"/>
    <w:rsid w:val="002E3C8D"/>
    <w:rsid w:val="002E7923"/>
    <w:rsid w:val="002E7FBF"/>
    <w:rsid w:val="00303533"/>
    <w:rsid w:val="0030518A"/>
    <w:rsid w:val="00305DED"/>
    <w:rsid w:val="003119D6"/>
    <w:rsid w:val="003152CD"/>
    <w:rsid w:val="003208AC"/>
    <w:rsid w:val="003231BD"/>
    <w:rsid w:val="00323613"/>
    <w:rsid w:val="003239E4"/>
    <w:rsid w:val="003240CD"/>
    <w:rsid w:val="003253A3"/>
    <w:rsid w:val="00326BB5"/>
    <w:rsid w:val="00333B90"/>
    <w:rsid w:val="003446F7"/>
    <w:rsid w:val="00353A2B"/>
    <w:rsid w:val="00354FDC"/>
    <w:rsid w:val="00355185"/>
    <w:rsid w:val="0036158E"/>
    <w:rsid w:val="00364242"/>
    <w:rsid w:val="00364588"/>
    <w:rsid w:val="003652BF"/>
    <w:rsid w:val="0037159A"/>
    <w:rsid w:val="0037199C"/>
    <w:rsid w:val="003728BB"/>
    <w:rsid w:val="003735A9"/>
    <w:rsid w:val="00373BC0"/>
    <w:rsid w:val="003740D2"/>
    <w:rsid w:val="00374AFF"/>
    <w:rsid w:val="00374B83"/>
    <w:rsid w:val="00382E10"/>
    <w:rsid w:val="00385640"/>
    <w:rsid w:val="003870CA"/>
    <w:rsid w:val="00390BF1"/>
    <w:rsid w:val="00393764"/>
    <w:rsid w:val="00394858"/>
    <w:rsid w:val="003A1C92"/>
    <w:rsid w:val="003A4197"/>
    <w:rsid w:val="003A6A7E"/>
    <w:rsid w:val="003B23C8"/>
    <w:rsid w:val="003B25A2"/>
    <w:rsid w:val="003B4389"/>
    <w:rsid w:val="003B4EC5"/>
    <w:rsid w:val="003B722A"/>
    <w:rsid w:val="003C0418"/>
    <w:rsid w:val="003C59FB"/>
    <w:rsid w:val="003D2375"/>
    <w:rsid w:val="003D2D4D"/>
    <w:rsid w:val="003D32F3"/>
    <w:rsid w:val="003D3888"/>
    <w:rsid w:val="003E117B"/>
    <w:rsid w:val="003E1672"/>
    <w:rsid w:val="003E7A65"/>
    <w:rsid w:val="003F234D"/>
    <w:rsid w:val="003F250A"/>
    <w:rsid w:val="003F63FF"/>
    <w:rsid w:val="003F7608"/>
    <w:rsid w:val="00403B51"/>
    <w:rsid w:val="004076A4"/>
    <w:rsid w:val="004110FE"/>
    <w:rsid w:val="00413BA2"/>
    <w:rsid w:val="00414154"/>
    <w:rsid w:val="00414472"/>
    <w:rsid w:val="00415139"/>
    <w:rsid w:val="00420C1E"/>
    <w:rsid w:val="00422293"/>
    <w:rsid w:val="00422902"/>
    <w:rsid w:val="004239A2"/>
    <w:rsid w:val="004247FF"/>
    <w:rsid w:val="00424D38"/>
    <w:rsid w:val="00440CA5"/>
    <w:rsid w:val="00442120"/>
    <w:rsid w:val="00450076"/>
    <w:rsid w:val="0045045E"/>
    <w:rsid w:val="00453328"/>
    <w:rsid w:val="004545E5"/>
    <w:rsid w:val="00456D42"/>
    <w:rsid w:val="00462D00"/>
    <w:rsid w:val="00470CF0"/>
    <w:rsid w:val="00471AC0"/>
    <w:rsid w:val="00472704"/>
    <w:rsid w:val="00473BB2"/>
    <w:rsid w:val="00473FEA"/>
    <w:rsid w:val="00481B2D"/>
    <w:rsid w:val="00486C93"/>
    <w:rsid w:val="004875B8"/>
    <w:rsid w:val="004912E8"/>
    <w:rsid w:val="00493329"/>
    <w:rsid w:val="004945BA"/>
    <w:rsid w:val="00494CEE"/>
    <w:rsid w:val="004A5C51"/>
    <w:rsid w:val="004A73E8"/>
    <w:rsid w:val="004B4F6D"/>
    <w:rsid w:val="004B591D"/>
    <w:rsid w:val="004C2344"/>
    <w:rsid w:val="004C488E"/>
    <w:rsid w:val="004C5610"/>
    <w:rsid w:val="004C69E3"/>
    <w:rsid w:val="004D3FB2"/>
    <w:rsid w:val="004D4864"/>
    <w:rsid w:val="004D6721"/>
    <w:rsid w:val="004D6DE2"/>
    <w:rsid w:val="004E1282"/>
    <w:rsid w:val="004E4742"/>
    <w:rsid w:val="004E633A"/>
    <w:rsid w:val="004E67CA"/>
    <w:rsid w:val="004E7B60"/>
    <w:rsid w:val="004E7FC6"/>
    <w:rsid w:val="004F2252"/>
    <w:rsid w:val="004F4C88"/>
    <w:rsid w:val="004F674D"/>
    <w:rsid w:val="005019C3"/>
    <w:rsid w:val="0050317C"/>
    <w:rsid w:val="00503CD8"/>
    <w:rsid w:val="0050740B"/>
    <w:rsid w:val="005113A7"/>
    <w:rsid w:val="00515DA3"/>
    <w:rsid w:val="0052042A"/>
    <w:rsid w:val="00525082"/>
    <w:rsid w:val="00526EF3"/>
    <w:rsid w:val="0052798E"/>
    <w:rsid w:val="00531712"/>
    <w:rsid w:val="00532129"/>
    <w:rsid w:val="00536608"/>
    <w:rsid w:val="00544859"/>
    <w:rsid w:val="0054632D"/>
    <w:rsid w:val="005475B8"/>
    <w:rsid w:val="00550D02"/>
    <w:rsid w:val="00554A9A"/>
    <w:rsid w:val="005574CB"/>
    <w:rsid w:val="00560CC7"/>
    <w:rsid w:val="005617CF"/>
    <w:rsid w:val="00561DED"/>
    <w:rsid w:val="00562ECF"/>
    <w:rsid w:val="00563DF1"/>
    <w:rsid w:val="00563F25"/>
    <w:rsid w:val="00565362"/>
    <w:rsid w:val="00566FA9"/>
    <w:rsid w:val="0057019D"/>
    <w:rsid w:val="00571A18"/>
    <w:rsid w:val="00572F28"/>
    <w:rsid w:val="00574F7D"/>
    <w:rsid w:val="00576A61"/>
    <w:rsid w:val="00581DE0"/>
    <w:rsid w:val="005829EF"/>
    <w:rsid w:val="00584A11"/>
    <w:rsid w:val="00590656"/>
    <w:rsid w:val="00592FE0"/>
    <w:rsid w:val="00594ECF"/>
    <w:rsid w:val="005A0701"/>
    <w:rsid w:val="005A3478"/>
    <w:rsid w:val="005A48BA"/>
    <w:rsid w:val="005A4A3A"/>
    <w:rsid w:val="005A4BB9"/>
    <w:rsid w:val="005A6492"/>
    <w:rsid w:val="005B3730"/>
    <w:rsid w:val="005B5723"/>
    <w:rsid w:val="005C6B16"/>
    <w:rsid w:val="005C6E44"/>
    <w:rsid w:val="005C7481"/>
    <w:rsid w:val="005C790C"/>
    <w:rsid w:val="005D1CD9"/>
    <w:rsid w:val="005D27BB"/>
    <w:rsid w:val="005D5FAC"/>
    <w:rsid w:val="005D7C36"/>
    <w:rsid w:val="005E0C1C"/>
    <w:rsid w:val="005E2A7F"/>
    <w:rsid w:val="005E64B8"/>
    <w:rsid w:val="005F14BE"/>
    <w:rsid w:val="005F3AEC"/>
    <w:rsid w:val="005F5DDE"/>
    <w:rsid w:val="005F6F20"/>
    <w:rsid w:val="006013A8"/>
    <w:rsid w:val="00602272"/>
    <w:rsid w:val="00604B1F"/>
    <w:rsid w:val="00604F6F"/>
    <w:rsid w:val="00607DB2"/>
    <w:rsid w:val="00613DA1"/>
    <w:rsid w:val="006140D2"/>
    <w:rsid w:val="006166E7"/>
    <w:rsid w:val="0061766C"/>
    <w:rsid w:val="0062393D"/>
    <w:rsid w:val="00625160"/>
    <w:rsid w:val="006316FF"/>
    <w:rsid w:val="0063239B"/>
    <w:rsid w:val="00633644"/>
    <w:rsid w:val="00640972"/>
    <w:rsid w:val="00644434"/>
    <w:rsid w:val="006510FA"/>
    <w:rsid w:val="0065153A"/>
    <w:rsid w:val="0065324C"/>
    <w:rsid w:val="006618D2"/>
    <w:rsid w:val="0066759A"/>
    <w:rsid w:val="00670460"/>
    <w:rsid w:val="0067192F"/>
    <w:rsid w:val="00671BE5"/>
    <w:rsid w:val="0067228A"/>
    <w:rsid w:val="006804C8"/>
    <w:rsid w:val="00681F48"/>
    <w:rsid w:val="00683F1D"/>
    <w:rsid w:val="0068781C"/>
    <w:rsid w:val="00696702"/>
    <w:rsid w:val="006979BE"/>
    <w:rsid w:val="006A0C6B"/>
    <w:rsid w:val="006A3655"/>
    <w:rsid w:val="006A4EAD"/>
    <w:rsid w:val="006B00AD"/>
    <w:rsid w:val="006B1C76"/>
    <w:rsid w:val="006B1E8C"/>
    <w:rsid w:val="006B2B91"/>
    <w:rsid w:val="006B54E0"/>
    <w:rsid w:val="006B7CE8"/>
    <w:rsid w:val="006C0941"/>
    <w:rsid w:val="006C1C8C"/>
    <w:rsid w:val="006C6733"/>
    <w:rsid w:val="006C6B2E"/>
    <w:rsid w:val="006D1952"/>
    <w:rsid w:val="006E2403"/>
    <w:rsid w:val="006E3959"/>
    <w:rsid w:val="006F1176"/>
    <w:rsid w:val="006F2D27"/>
    <w:rsid w:val="006F55D9"/>
    <w:rsid w:val="006F572E"/>
    <w:rsid w:val="00704D6F"/>
    <w:rsid w:val="00716937"/>
    <w:rsid w:val="007212CF"/>
    <w:rsid w:val="0072500A"/>
    <w:rsid w:val="00725ED3"/>
    <w:rsid w:val="00726CE4"/>
    <w:rsid w:val="00727DDA"/>
    <w:rsid w:val="00737DED"/>
    <w:rsid w:val="00745A93"/>
    <w:rsid w:val="007466F1"/>
    <w:rsid w:val="00752BFE"/>
    <w:rsid w:val="0075478E"/>
    <w:rsid w:val="0075680B"/>
    <w:rsid w:val="007601E8"/>
    <w:rsid w:val="00761026"/>
    <w:rsid w:val="0077258A"/>
    <w:rsid w:val="007728C1"/>
    <w:rsid w:val="0077296F"/>
    <w:rsid w:val="00772CAD"/>
    <w:rsid w:val="00773FB0"/>
    <w:rsid w:val="0079021B"/>
    <w:rsid w:val="007A007C"/>
    <w:rsid w:val="007A1B5B"/>
    <w:rsid w:val="007A2F2C"/>
    <w:rsid w:val="007A3ABD"/>
    <w:rsid w:val="007A3F3D"/>
    <w:rsid w:val="007A51B3"/>
    <w:rsid w:val="007B4912"/>
    <w:rsid w:val="007C0086"/>
    <w:rsid w:val="007C6C23"/>
    <w:rsid w:val="007C71F8"/>
    <w:rsid w:val="007D22CB"/>
    <w:rsid w:val="007D2891"/>
    <w:rsid w:val="007E6632"/>
    <w:rsid w:val="007F3A77"/>
    <w:rsid w:val="007F5F26"/>
    <w:rsid w:val="00801EDA"/>
    <w:rsid w:val="008143FE"/>
    <w:rsid w:val="00820E7D"/>
    <w:rsid w:val="008214B3"/>
    <w:rsid w:val="0082310E"/>
    <w:rsid w:val="00825B62"/>
    <w:rsid w:val="00827114"/>
    <w:rsid w:val="0083583C"/>
    <w:rsid w:val="00840EA5"/>
    <w:rsid w:val="00846197"/>
    <w:rsid w:val="008473BF"/>
    <w:rsid w:val="00851642"/>
    <w:rsid w:val="00855F88"/>
    <w:rsid w:val="00856A89"/>
    <w:rsid w:val="008677BF"/>
    <w:rsid w:val="00873C83"/>
    <w:rsid w:val="008778A5"/>
    <w:rsid w:val="00880108"/>
    <w:rsid w:val="00891605"/>
    <w:rsid w:val="00894AD3"/>
    <w:rsid w:val="00894E8B"/>
    <w:rsid w:val="008951F8"/>
    <w:rsid w:val="0089718F"/>
    <w:rsid w:val="008A10ED"/>
    <w:rsid w:val="008A3C63"/>
    <w:rsid w:val="008A4F5E"/>
    <w:rsid w:val="008A7774"/>
    <w:rsid w:val="008A781D"/>
    <w:rsid w:val="008B4D53"/>
    <w:rsid w:val="008B4F26"/>
    <w:rsid w:val="008B6EF2"/>
    <w:rsid w:val="008B725E"/>
    <w:rsid w:val="008C434A"/>
    <w:rsid w:val="008C478B"/>
    <w:rsid w:val="008C592F"/>
    <w:rsid w:val="008C6532"/>
    <w:rsid w:val="008C6F8D"/>
    <w:rsid w:val="008D3ADD"/>
    <w:rsid w:val="008D7646"/>
    <w:rsid w:val="008D7656"/>
    <w:rsid w:val="008D7BD9"/>
    <w:rsid w:val="008E0382"/>
    <w:rsid w:val="008E038C"/>
    <w:rsid w:val="008E05A5"/>
    <w:rsid w:val="008E143B"/>
    <w:rsid w:val="008E3465"/>
    <w:rsid w:val="008E3CEE"/>
    <w:rsid w:val="008E4531"/>
    <w:rsid w:val="008E505D"/>
    <w:rsid w:val="008E77FC"/>
    <w:rsid w:val="008F0D44"/>
    <w:rsid w:val="008F162B"/>
    <w:rsid w:val="008F1B56"/>
    <w:rsid w:val="008F7B02"/>
    <w:rsid w:val="00901336"/>
    <w:rsid w:val="00906D28"/>
    <w:rsid w:val="00917F09"/>
    <w:rsid w:val="00924759"/>
    <w:rsid w:val="00924F13"/>
    <w:rsid w:val="0092558D"/>
    <w:rsid w:val="00927170"/>
    <w:rsid w:val="00930172"/>
    <w:rsid w:val="0093130E"/>
    <w:rsid w:val="00932EB4"/>
    <w:rsid w:val="009335EB"/>
    <w:rsid w:val="00934E93"/>
    <w:rsid w:val="00940FFB"/>
    <w:rsid w:val="00943543"/>
    <w:rsid w:val="0095254A"/>
    <w:rsid w:val="0095535A"/>
    <w:rsid w:val="00956773"/>
    <w:rsid w:val="009571F0"/>
    <w:rsid w:val="00964E5E"/>
    <w:rsid w:val="00965009"/>
    <w:rsid w:val="00972DD6"/>
    <w:rsid w:val="0097372D"/>
    <w:rsid w:val="00975793"/>
    <w:rsid w:val="00980521"/>
    <w:rsid w:val="00983CBD"/>
    <w:rsid w:val="00983FAA"/>
    <w:rsid w:val="0098428D"/>
    <w:rsid w:val="009861AA"/>
    <w:rsid w:val="00991A01"/>
    <w:rsid w:val="0099648F"/>
    <w:rsid w:val="009971EA"/>
    <w:rsid w:val="009A1979"/>
    <w:rsid w:val="009A1F13"/>
    <w:rsid w:val="009A327B"/>
    <w:rsid w:val="009A3347"/>
    <w:rsid w:val="009A5C93"/>
    <w:rsid w:val="009A6B04"/>
    <w:rsid w:val="009B01D2"/>
    <w:rsid w:val="009B01DB"/>
    <w:rsid w:val="009B2370"/>
    <w:rsid w:val="009B61F3"/>
    <w:rsid w:val="009C076F"/>
    <w:rsid w:val="009D0019"/>
    <w:rsid w:val="009D2C52"/>
    <w:rsid w:val="009D45E1"/>
    <w:rsid w:val="009D512B"/>
    <w:rsid w:val="009D59CB"/>
    <w:rsid w:val="009D5B5B"/>
    <w:rsid w:val="009D7471"/>
    <w:rsid w:val="009E12D3"/>
    <w:rsid w:val="009E36D4"/>
    <w:rsid w:val="009E4129"/>
    <w:rsid w:val="009E72A0"/>
    <w:rsid w:val="009F60CF"/>
    <w:rsid w:val="009F675C"/>
    <w:rsid w:val="009F76B8"/>
    <w:rsid w:val="00A00049"/>
    <w:rsid w:val="00A00083"/>
    <w:rsid w:val="00A02C86"/>
    <w:rsid w:val="00A16D5E"/>
    <w:rsid w:val="00A17F29"/>
    <w:rsid w:val="00A207B2"/>
    <w:rsid w:val="00A25810"/>
    <w:rsid w:val="00A31D7B"/>
    <w:rsid w:val="00A349D9"/>
    <w:rsid w:val="00A34F22"/>
    <w:rsid w:val="00A350A5"/>
    <w:rsid w:val="00A358C0"/>
    <w:rsid w:val="00A3667D"/>
    <w:rsid w:val="00A36DD5"/>
    <w:rsid w:val="00A413AF"/>
    <w:rsid w:val="00A43F10"/>
    <w:rsid w:val="00A444DE"/>
    <w:rsid w:val="00A46327"/>
    <w:rsid w:val="00A517E0"/>
    <w:rsid w:val="00A54A0E"/>
    <w:rsid w:val="00A558EF"/>
    <w:rsid w:val="00A61C63"/>
    <w:rsid w:val="00A64572"/>
    <w:rsid w:val="00A65968"/>
    <w:rsid w:val="00A65FE6"/>
    <w:rsid w:val="00A71684"/>
    <w:rsid w:val="00A76C3A"/>
    <w:rsid w:val="00A777B7"/>
    <w:rsid w:val="00A8289B"/>
    <w:rsid w:val="00A84664"/>
    <w:rsid w:val="00A87C59"/>
    <w:rsid w:val="00A934FA"/>
    <w:rsid w:val="00AA0DB0"/>
    <w:rsid w:val="00AA2E0B"/>
    <w:rsid w:val="00AA4AE4"/>
    <w:rsid w:val="00AA54E6"/>
    <w:rsid w:val="00AB010F"/>
    <w:rsid w:val="00AB3D94"/>
    <w:rsid w:val="00AB4D89"/>
    <w:rsid w:val="00AC4341"/>
    <w:rsid w:val="00AC537C"/>
    <w:rsid w:val="00AC6E00"/>
    <w:rsid w:val="00AC70E2"/>
    <w:rsid w:val="00AD0B3C"/>
    <w:rsid w:val="00AD2E65"/>
    <w:rsid w:val="00AD4002"/>
    <w:rsid w:val="00AD4BD7"/>
    <w:rsid w:val="00AD554B"/>
    <w:rsid w:val="00AD6A6D"/>
    <w:rsid w:val="00AE0BAC"/>
    <w:rsid w:val="00AE1873"/>
    <w:rsid w:val="00AE1F90"/>
    <w:rsid w:val="00AF0170"/>
    <w:rsid w:val="00AF115D"/>
    <w:rsid w:val="00AF6296"/>
    <w:rsid w:val="00B03963"/>
    <w:rsid w:val="00B059F2"/>
    <w:rsid w:val="00B12BE9"/>
    <w:rsid w:val="00B132DE"/>
    <w:rsid w:val="00B15DA8"/>
    <w:rsid w:val="00B205BD"/>
    <w:rsid w:val="00B21B9F"/>
    <w:rsid w:val="00B2503A"/>
    <w:rsid w:val="00B27855"/>
    <w:rsid w:val="00B41F7A"/>
    <w:rsid w:val="00B432D6"/>
    <w:rsid w:val="00B44DB0"/>
    <w:rsid w:val="00B455A3"/>
    <w:rsid w:val="00B50CA3"/>
    <w:rsid w:val="00B50FC2"/>
    <w:rsid w:val="00B5230D"/>
    <w:rsid w:val="00B5375E"/>
    <w:rsid w:val="00B65CA8"/>
    <w:rsid w:val="00B72909"/>
    <w:rsid w:val="00B73B92"/>
    <w:rsid w:val="00B7438A"/>
    <w:rsid w:val="00B7737D"/>
    <w:rsid w:val="00B86B9F"/>
    <w:rsid w:val="00B91A3C"/>
    <w:rsid w:val="00BA0B5B"/>
    <w:rsid w:val="00BA554F"/>
    <w:rsid w:val="00BB34C4"/>
    <w:rsid w:val="00BB4965"/>
    <w:rsid w:val="00BD0B1D"/>
    <w:rsid w:val="00BD1DE7"/>
    <w:rsid w:val="00BD3B51"/>
    <w:rsid w:val="00BD3F14"/>
    <w:rsid w:val="00BD6367"/>
    <w:rsid w:val="00BE582D"/>
    <w:rsid w:val="00BE5983"/>
    <w:rsid w:val="00BE7AAB"/>
    <w:rsid w:val="00C03A64"/>
    <w:rsid w:val="00C10057"/>
    <w:rsid w:val="00C123E7"/>
    <w:rsid w:val="00C22BC9"/>
    <w:rsid w:val="00C24651"/>
    <w:rsid w:val="00C25264"/>
    <w:rsid w:val="00C305D8"/>
    <w:rsid w:val="00C31BC5"/>
    <w:rsid w:val="00C34453"/>
    <w:rsid w:val="00C37651"/>
    <w:rsid w:val="00C42C09"/>
    <w:rsid w:val="00C46446"/>
    <w:rsid w:val="00C475C3"/>
    <w:rsid w:val="00C52211"/>
    <w:rsid w:val="00C53370"/>
    <w:rsid w:val="00C57462"/>
    <w:rsid w:val="00C66B37"/>
    <w:rsid w:val="00C74F90"/>
    <w:rsid w:val="00C845C8"/>
    <w:rsid w:val="00C8669D"/>
    <w:rsid w:val="00C91A21"/>
    <w:rsid w:val="00C93ECC"/>
    <w:rsid w:val="00C94C2D"/>
    <w:rsid w:val="00C96013"/>
    <w:rsid w:val="00C9688C"/>
    <w:rsid w:val="00CA0675"/>
    <w:rsid w:val="00CA32C7"/>
    <w:rsid w:val="00CA48DD"/>
    <w:rsid w:val="00CA5BBE"/>
    <w:rsid w:val="00CB213B"/>
    <w:rsid w:val="00CB222F"/>
    <w:rsid w:val="00CB4407"/>
    <w:rsid w:val="00CB4A02"/>
    <w:rsid w:val="00CB55A5"/>
    <w:rsid w:val="00CC24F9"/>
    <w:rsid w:val="00CC4C94"/>
    <w:rsid w:val="00CC5823"/>
    <w:rsid w:val="00CC7BD0"/>
    <w:rsid w:val="00CD0764"/>
    <w:rsid w:val="00CD1B33"/>
    <w:rsid w:val="00CD6A1C"/>
    <w:rsid w:val="00CD6AA5"/>
    <w:rsid w:val="00CD7607"/>
    <w:rsid w:val="00CE09D6"/>
    <w:rsid w:val="00CE1069"/>
    <w:rsid w:val="00CE1ACC"/>
    <w:rsid w:val="00CE7601"/>
    <w:rsid w:val="00CF1F39"/>
    <w:rsid w:val="00CF6C04"/>
    <w:rsid w:val="00CF6DB4"/>
    <w:rsid w:val="00D004CF"/>
    <w:rsid w:val="00D037AF"/>
    <w:rsid w:val="00D07005"/>
    <w:rsid w:val="00D133A8"/>
    <w:rsid w:val="00D17430"/>
    <w:rsid w:val="00D174BC"/>
    <w:rsid w:val="00D17E25"/>
    <w:rsid w:val="00D205AE"/>
    <w:rsid w:val="00D261B7"/>
    <w:rsid w:val="00D34B33"/>
    <w:rsid w:val="00D417E7"/>
    <w:rsid w:val="00D424D8"/>
    <w:rsid w:val="00D451D7"/>
    <w:rsid w:val="00D5033D"/>
    <w:rsid w:val="00D557FB"/>
    <w:rsid w:val="00D57AC8"/>
    <w:rsid w:val="00D600C8"/>
    <w:rsid w:val="00D609CE"/>
    <w:rsid w:val="00D6106C"/>
    <w:rsid w:val="00D63D29"/>
    <w:rsid w:val="00D65309"/>
    <w:rsid w:val="00D706F5"/>
    <w:rsid w:val="00D74EBC"/>
    <w:rsid w:val="00D75385"/>
    <w:rsid w:val="00D76FAF"/>
    <w:rsid w:val="00D77117"/>
    <w:rsid w:val="00D77E5B"/>
    <w:rsid w:val="00D8291B"/>
    <w:rsid w:val="00D83CC9"/>
    <w:rsid w:val="00D8551B"/>
    <w:rsid w:val="00D85732"/>
    <w:rsid w:val="00D866DB"/>
    <w:rsid w:val="00D90193"/>
    <w:rsid w:val="00D9185B"/>
    <w:rsid w:val="00D91CEA"/>
    <w:rsid w:val="00D95E36"/>
    <w:rsid w:val="00DA1168"/>
    <w:rsid w:val="00DA48DF"/>
    <w:rsid w:val="00DB149D"/>
    <w:rsid w:val="00DB14AB"/>
    <w:rsid w:val="00DB355C"/>
    <w:rsid w:val="00DB3D1C"/>
    <w:rsid w:val="00DB4D22"/>
    <w:rsid w:val="00DB7933"/>
    <w:rsid w:val="00DB7BB4"/>
    <w:rsid w:val="00DD0BD6"/>
    <w:rsid w:val="00DD471E"/>
    <w:rsid w:val="00DD6478"/>
    <w:rsid w:val="00DE4AAC"/>
    <w:rsid w:val="00DE4C56"/>
    <w:rsid w:val="00DF06AF"/>
    <w:rsid w:val="00DF25D0"/>
    <w:rsid w:val="00DF3298"/>
    <w:rsid w:val="00DF7BCE"/>
    <w:rsid w:val="00E026F3"/>
    <w:rsid w:val="00E10720"/>
    <w:rsid w:val="00E110E7"/>
    <w:rsid w:val="00E124E3"/>
    <w:rsid w:val="00E13728"/>
    <w:rsid w:val="00E15EE3"/>
    <w:rsid w:val="00E1621B"/>
    <w:rsid w:val="00E172C3"/>
    <w:rsid w:val="00E25558"/>
    <w:rsid w:val="00E26C49"/>
    <w:rsid w:val="00E272E0"/>
    <w:rsid w:val="00E30E07"/>
    <w:rsid w:val="00E3381A"/>
    <w:rsid w:val="00E34EB7"/>
    <w:rsid w:val="00E52B31"/>
    <w:rsid w:val="00E5302C"/>
    <w:rsid w:val="00E541A7"/>
    <w:rsid w:val="00E54987"/>
    <w:rsid w:val="00E55A60"/>
    <w:rsid w:val="00E57B6B"/>
    <w:rsid w:val="00E61D9E"/>
    <w:rsid w:val="00E62479"/>
    <w:rsid w:val="00E740E2"/>
    <w:rsid w:val="00E74D0B"/>
    <w:rsid w:val="00E80A96"/>
    <w:rsid w:val="00E8131E"/>
    <w:rsid w:val="00E81B42"/>
    <w:rsid w:val="00E82AEB"/>
    <w:rsid w:val="00E8499C"/>
    <w:rsid w:val="00E86BEE"/>
    <w:rsid w:val="00E94B27"/>
    <w:rsid w:val="00E97158"/>
    <w:rsid w:val="00EA0073"/>
    <w:rsid w:val="00EA1058"/>
    <w:rsid w:val="00EA1555"/>
    <w:rsid w:val="00EA1995"/>
    <w:rsid w:val="00EA6A59"/>
    <w:rsid w:val="00EA7020"/>
    <w:rsid w:val="00EB055E"/>
    <w:rsid w:val="00EB3B9B"/>
    <w:rsid w:val="00EC0295"/>
    <w:rsid w:val="00EC5197"/>
    <w:rsid w:val="00EC5F6E"/>
    <w:rsid w:val="00EC7BB3"/>
    <w:rsid w:val="00EC7F02"/>
    <w:rsid w:val="00EE2265"/>
    <w:rsid w:val="00EE505C"/>
    <w:rsid w:val="00EF0A0D"/>
    <w:rsid w:val="00EF2C64"/>
    <w:rsid w:val="00EF4926"/>
    <w:rsid w:val="00EF4B23"/>
    <w:rsid w:val="00EF6152"/>
    <w:rsid w:val="00F02392"/>
    <w:rsid w:val="00F05DAD"/>
    <w:rsid w:val="00F103A2"/>
    <w:rsid w:val="00F1165B"/>
    <w:rsid w:val="00F130EC"/>
    <w:rsid w:val="00F150AE"/>
    <w:rsid w:val="00F164F7"/>
    <w:rsid w:val="00F2054B"/>
    <w:rsid w:val="00F23469"/>
    <w:rsid w:val="00F326C1"/>
    <w:rsid w:val="00F32DFE"/>
    <w:rsid w:val="00F3508F"/>
    <w:rsid w:val="00F35E43"/>
    <w:rsid w:val="00F36BD7"/>
    <w:rsid w:val="00F42DA8"/>
    <w:rsid w:val="00F44290"/>
    <w:rsid w:val="00F444F4"/>
    <w:rsid w:val="00F44784"/>
    <w:rsid w:val="00F472A1"/>
    <w:rsid w:val="00F504D4"/>
    <w:rsid w:val="00F50A5A"/>
    <w:rsid w:val="00F53CD8"/>
    <w:rsid w:val="00F55B1A"/>
    <w:rsid w:val="00F61A41"/>
    <w:rsid w:val="00F62239"/>
    <w:rsid w:val="00F62258"/>
    <w:rsid w:val="00F652C0"/>
    <w:rsid w:val="00F65F6E"/>
    <w:rsid w:val="00F66125"/>
    <w:rsid w:val="00F675FD"/>
    <w:rsid w:val="00F74035"/>
    <w:rsid w:val="00F75810"/>
    <w:rsid w:val="00F758E3"/>
    <w:rsid w:val="00F8070F"/>
    <w:rsid w:val="00F83763"/>
    <w:rsid w:val="00F8376A"/>
    <w:rsid w:val="00F84419"/>
    <w:rsid w:val="00F852A4"/>
    <w:rsid w:val="00F916D2"/>
    <w:rsid w:val="00F91D7D"/>
    <w:rsid w:val="00F92C4D"/>
    <w:rsid w:val="00F94E3D"/>
    <w:rsid w:val="00F95BE5"/>
    <w:rsid w:val="00FB207F"/>
    <w:rsid w:val="00FB4EDC"/>
    <w:rsid w:val="00FC3B8D"/>
    <w:rsid w:val="00FC56B8"/>
    <w:rsid w:val="00FC7A79"/>
    <w:rsid w:val="00FF35E7"/>
    <w:rsid w:val="00FF552F"/>
    <w:rsid w:val="00FF7D53"/>
    <w:rsid w:val="09EEE1EC"/>
    <w:rsid w:val="122C7D99"/>
    <w:rsid w:val="13C84DFA"/>
    <w:rsid w:val="1D86E57E"/>
    <w:rsid w:val="1F0D2123"/>
    <w:rsid w:val="27F0AD1C"/>
    <w:rsid w:val="353EBB3B"/>
    <w:rsid w:val="35D030FD"/>
    <w:rsid w:val="366384F4"/>
    <w:rsid w:val="4C2044E5"/>
    <w:rsid w:val="4C8F0D8F"/>
    <w:rsid w:val="505A93BD"/>
    <w:rsid w:val="5E3D6AB3"/>
    <w:rsid w:val="68F973A6"/>
    <w:rsid w:val="6A949E73"/>
    <w:rsid w:val="71B4807F"/>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109D"/>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9389">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Hesener, Silke</DisplayName>
        <AccountId>16</AccountId>
        <AccountType/>
      </UserInfo>
    </SharedWithUsers>
    <TaxCatchAll xmlns="0368996d-84e6-4afa-a7af-a0c5a6da0e28" xsi:nil="true"/>
    <OffeneFragenvomReferenten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2.xml><?xml version="1.0" encoding="utf-8"?>
<ds:datastoreItem xmlns:ds="http://schemas.openxmlformats.org/officeDocument/2006/customXml" ds:itemID="{12D74403-ADCB-4669-A8F2-D8074B1F8BF8}">
  <ds:schemaRefs>
    <ds:schemaRef ds:uri="http://schemas.openxmlformats.org/officeDocument/2006/bibliography"/>
  </ds:schemaRefs>
</ds:datastoreItem>
</file>

<file path=customXml/itemProps3.xml><?xml version="1.0" encoding="utf-8"?>
<ds:datastoreItem xmlns:ds="http://schemas.openxmlformats.org/officeDocument/2006/customXml" ds:itemID="{F2167AF3-81C1-4969-98B7-46019D51C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5.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4143</Characters>
  <Application>Microsoft Office Word</Application>
  <DocSecurity>0</DocSecurity>
  <Lines>34</Lines>
  <Paragraphs>9</Paragraphs>
  <ScaleCrop>false</ScaleCrop>
  <LinksUpToDate>false</LinksUpToDate>
  <CharactersWithSpaces>4791</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2022-07-25T11:28:00Z</dcterms:created>
  <dcterms:modified xsi:type="dcterms:W3CDTF">2022-09-13T11:00:00Z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MediaServiceImageTags">
    <vt:lpwstr/>
  </property>
</Properties>
</file>