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A5E16" w14:textId="77777777" w:rsidR="007F24E7" w:rsidRDefault="007F24E7" w:rsidP="007F24E7">
      <w:pPr>
        <w:ind w:left="2832" w:firstLine="708"/>
        <w:jc w:val="right"/>
        <w:rPr>
          <w:rFonts w:ascii="Arial" w:eastAsia="Times New Roman" w:hAnsi="Arial"/>
          <w:b/>
          <w:sz w:val="44"/>
        </w:rPr>
      </w:pPr>
      <w:r>
        <w:rPr>
          <w:rFonts w:ascii="Arial" w:hAnsi="Arial"/>
          <w:b/>
          <w:sz w:val="44"/>
        </w:rPr>
        <w:t xml:space="preserve">         </w:t>
      </w:r>
    </w:p>
    <w:p w14:paraId="716A5E17" w14:textId="77777777" w:rsidR="007F24E7" w:rsidRPr="004B591D" w:rsidRDefault="007F24E7" w:rsidP="007F24E7">
      <w:pPr>
        <w:ind w:left="2832" w:firstLine="708"/>
        <w:jc w:val="right"/>
        <w:rPr>
          <w:rFonts w:ascii="Arial" w:eastAsia="Times New Roman" w:hAnsi="Arial"/>
          <w:b/>
          <w:sz w:val="44"/>
        </w:rPr>
      </w:pPr>
      <w:r>
        <w:rPr>
          <w:rFonts w:ascii="Arial" w:hAnsi="Arial"/>
          <w:b/>
          <w:sz w:val="44"/>
        </w:rPr>
        <w:t>Press Information</w:t>
      </w:r>
    </w:p>
    <w:p w14:paraId="716A5E18" w14:textId="77777777" w:rsidR="007F24E7" w:rsidRPr="004B591D" w:rsidRDefault="006E456A" w:rsidP="007F24E7">
      <w:pPr>
        <w:jc w:val="right"/>
        <w:rPr>
          <w:rFonts w:ascii="Arial" w:eastAsia="Times New Roman" w:hAnsi="Arial" w:cs="Arial"/>
          <w:b/>
          <w:bCs/>
        </w:rPr>
      </w:pPr>
      <w:r>
        <w:rPr>
          <w:rFonts w:ascii="Arial" w:hAnsi="Arial"/>
          <w:b/>
          <w:bCs/>
        </w:rPr>
        <w:t>2019-134</w:t>
      </w:r>
    </w:p>
    <w:p w14:paraId="716A5E19" w14:textId="77777777" w:rsidR="007F24E7" w:rsidRDefault="007F24E7" w:rsidP="007F24E7">
      <w:pPr>
        <w:ind w:right="-425"/>
        <w:rPr>
          <w:rFonts w:ascii="Arial" w:eastAsia="Times New Roman" w:hAnsi="Arial" w:cs="Arial"/>
          <w:bCs/>
          <w:sz w:val="20"/>
          <w:u w:val="single"/>
        </w:rPr>
      </w:pPr>
    </w:p>
    <w:p w14:paraId="716A5E1A" w14:textId="77777777" w:rsidR="004B185F" w:rsidRDefault="004B185F" w:rsidP="007F24E7">
      <w:pPr>
        <w:ind w:right="-425"/>
        <w:rPr>
          <w:rFonts w:ascii="Arial" w:eastAsia="Times New Roman" w:hAnsi="Arial" w:cs="Arial"/>
          <w:bCs/>
          <w:sz w:val="20"/>
          <w:u w:val="single"/>
        </w:rPr>
      </w:pPr>
    </w:p>
    <w:p w14:paraId="716A5E1B" w14:textId="77777777" w:rsidR="00640168" w:rsidRDefault="00640168" w:rsidP="007F24E7">
      <w:pPr>
        <w:ind w:right="-425"/>
        <w:rPr>
          <w:rFonts w:ascii="Arial" w:eastAsia="Times New Roman" w:hAnsi="Arial" w:cs="Arial"/>
          <w:bCs/>
          <w:sz w:val="20"/>
          <w:u w:val="single"/>
        </w:rPr>
      </w:pPr>
    </w:p>
    <w:p w14:paraId="716A5E1C" w14:textId="77777777" w:rsidR="007F24E7" w:rsidRPr="004B591D" w:rsidRDefault="007F24E7" w:rsidP="007F24E7">
      <w:pPr>
        <w:ind w:right="-425"/>
        <w:rPr>
          <w:rFonts w:ascii="Arial" w:eastAsia="Times New Roman" w:hAnsi="Arial" w:cs="Arial"/>
          <w:bCs/>
          <w:sz w:val="20"/>
        </w:rPr>
      </w:pPr>
      <w:r>
        <w:rPr>
          <w:rFonts w:ascii="Arial" w:hAnsi="Arial"/>
          <w:bCs/>
          <w:sz w:val="20"/>
          <w:u w:val="single"/>
        </w:rPr>
        <w:t>Schmitz Cargobull AG</w:t>
      </w:r>
    </w:p>
    <w:p w14:paraId="716A5E1D" w14:textId="77777777" w:rsidR="007905CE" w:rsidRPr="001D7F76" w:rsidRDefault="00A114B1" w:rsidP="007905CE">
      <w:pPr>
        <w:rPr>
          <w:rFonts w:ascii="Arial" w:hAnsi="Arial" w:cs="Arial"/>
          <w:b/>
          <w:sz w:val="36"/>
          <w:szCs w:val="36"/>
        </w:rPr>
      </w:pPr>
      <w:r>
        <w:rPr>
          <w:rFonts w:ascii="Arial" w:hAnsi="Arial"/>
          <w:b/>
          <w:sz w:val="36"/>
          <w:szCs w:val="36"/>
        </w:rPr>
        <w:t>“</w:t>
      </w:r>
      <w:r w:rsidR="00E17D31">
        <w:rPr>
          <w:rFonts w:ascii="Arial" w:hAnsi="Arial"/>
          <w:b/>
          <w:sz w:val="36"/>
          <w:szCs w:val="36"/>
        </w:rPr>
        <w:t>Green Truck Future Innovation</w:t>
      </w:r>
      <w:r>
        <w:rPr>
          <w:rFonts w:ascii="Arial" w:hAnsi="Arial"/>
          <w:b/>
          <w:sz w:val="36"/>
          <w:szCs w:val="36"/>
        </w:rPr>
        <w:t>”</w:t>
      </w:r>
      <w:r w:rsidR="00E17D31">
        <w:rPr>
          <w:rFonts w:ascii="Arial" w:hAnsi="Arial"/>
          <w:b/>
          <w:sz w:val="36"/>
          <w:szCs w:val="36"/>
        </w:rPr>
        <w:t xml:space="preserve"> </w:t>
      </w:r>
      <w:r w:rsidR="00215315">
        <w:rPr>
          <w:rFonts w:ascii="Arial" w:hAnsi="Arial"/>
          <w:b/>
          <w:sz w:val="36"/>
          <w:szCs w:val="36"/>
        </w:rPr>
        <w:t xml:space="preserve">Award </w:t>
      </w:r>
      <w:r w:rsidR="00E17D31">
        <w:rPr>
          <w:rFonts w:ascii="Arial" w:hAnsi="Arial"/>
          <w:b/>
          <w:sz w:val="36"/>
          <w:szCs w:val="36"/>
        </w:rPr>
        <w:t xml:space="preserve">2019 goes to Schmitz Cargobull for </w:t>
      </w:r>
      <w:r w:rsidR="00215315">
        <w:rPr>
          <w:rFonts w:ascii="Arial" w:hAnsi="Arial"/>
          <w:b/>
          <w:sz w:val="36"/>
          <w:szCs w:val="36"/>
        </w:rPr>
        <w:t>its</w:t>
      </w:r>
      <w:r w:rsidR="00E17D31">
        <w:rPr>
          <w:rFonts w:ascii="Arial" w:hAnsi="Arial"/>
          <w:b/>
          <w:sz w:val="36"/>
          <w:szCs w:val="36"/>
        </w:rPr>
        <w:t xml:space="preserve"> EcoDuo concept </w:t>
      </w:r>
    </w:p>
    <w:p w14:paraId="716A5E1E" w14:textId="77777777" w:rsidR="007905CE" w:rsidRPr="00F12612" w:rsidRDefault="00254847" w:rsidP="007905CE">
      <w:pPr>
        <w:rPr>
          <w:rFonts w:ascii="Arial" w:hAnsi="Arial" w:cs="Arial"/>
          <w:b/>
        </w:rPr>
      </w:pPr>
      <w:r>
        <w:rPr>
          <w:rFonts w:ascii="Arial" w:hAnsi="Arial"/>
          <w:b/>
        </w:rPr>
        <w:t xml:space="preserve">The long HGV concept impressed the expert jury </w:t>
      </w:r>
    </w:p>
    <w:p w14:paraId="716A5E1F" w14:textId="77777777" w:rsidR="00E14C83" w:rsidRDefault="00E14C83" w:rsidP="00BE4ECB">
      <w:pPr>
        <w:spacing w:line="360" w:lineRule="auto"/>
        <w:ind w:right="850"/>
        <w:rPr>
          <w:rFonts w:ascii="Arial" w:hAnsi="Arial" w:cs="Arial"/>
          <w:b/>
        </w:rPr>
      </w:pPr>
    </w:p>
    <w:p w14:paraId="716A5E20" w14:textId="77777777" w:rsidR="00A53184" w:rsidRDefault="00D0117B" w:rsidP="007F0A19">
      <w:pPr>
        <w:spacing w:line="360" w:lineRule="auto"/>
        <w:ind w:right="850"/>
        <w:rPr>
          <w:rFonts w:ascii="Arial" w:hAnsi="Arial" w:cs="Arial"/>
        </w:rPr>
      </w:pPr>
      <w:r>
        <w:rPr>
          <w:rFonts w:ascii="Arial" w:hAnsi="Arial"/>
        </w:rPr>
        <w:t xml:space="preserve">June 2019 – VerkehrsRundschau and TRUCKER have awarded Schmitz Cargobull the </w:t>
      </w:r>
      <w:r w:rsidR="00A114B1">
        <w:rPr>
          <w:rFonts w:ascii="Arial" w:hAnsi="Arial"/>
        </w:rPr>
        <w:t>“</w:t>
      </w:r>
      <w:r>
        <w:rPr>
          <w:rFonts w:ascii="Arial" w:hAnsi="Arial"/>
        </w:rPr>
        <w:t>Green Truck Future Innovation</w:t>
      </w:r>
      <w:r w:rsidR="00A114B1">
        <w:rPr>
          <w:rFonts w:ascii="Arial" w:hAnsi="Arial"/>
        </w:rPr>
        <w:t>”</w:t>
      </w:r>
      <w:r w:rsidR="00215315">
        <w:rPr>
          <w:rFonts w:ascii="Arial" w:hAnsi="Arial"/>
        </w:rPr>
        <w:t xml:space="preserve"> Award</w:t>
      </w:r>
      <w:r>
        <w:rPr>
          <w:rFonts w:ascii="Arial" w:hAnsi="Arial"/>
        </w:rPr>
        <w:t xml:space="preserve"> 2019 for </w:t>
      </w:r>
      <w:r w:rsidR="00215315">
        <w:rPr>
          <w:rFonts w:ascii="Arial" w:hAnsi="Arial"/>
        </w:rPr>
        <w:t xml:space="preserve">its </w:t>
      </w:r>
      <w:r>
        <w:rPr>
          <w:rFonts w:ascii="Arial" w:hAnsi="Arial"/>
        </w:rPr>
        <w:t>EcoDuo long HGV concept. The market leader convinced the expert jury with th</w:t>
      </w:r>
      <w:r w:rsidR="00215315">
        <w:rPr>
          <w:rFonts w:ascii="Arial" w:hAnsi="Arial"/>
        </w:rPr>
        <w:t>e</w:t>
      </w:r>
      <w:r>
        <w:rPr>
          <w:rFonts w:ascii="Arial" w:hAnsi="Arial"/>
        </w:rPr>
        <w:t xml:space="preserve"> vehicle combination which is capable of achieving CO2 savings of 25% for long-distance international freight transport. During the kick-off event for the transport logistic trade </w:t>
      </w:r>
      <w:r w:rsidR="00215315">
        <w:rPr>
          <w:rFonts w:ascii="Arial" w:hAnsi="Arial"/>
        </w:rPr>
        <w:t>show</w:t>
      </w:r>
      <w:r>
        <w:rPr>
          <w:rFonts w:ascii="Arial" w:hAnsi="Arial"/>
        </w:rPr>
        <w:t xml:space="preserve"> in Munich, the editorial officers awarded the coveted environmental prize for the ninth time in eight categories: Truck, Light Truck, Van, Innovation, Future Innovation, Trailer Innovation, Body Solution as well as Logistic</w:t>
      </w:r>
      <w:r w:rsidR="00215315">
        <w:rPr>
          <w:rFonts w:ascii="Arial" w:hAnsi="Arial"/>
        </w:rPr>
        <w:t>s</w:t>
      </w:r>
      <w:r>
        <w:rPr>
          <w:rFonts w:ascii="Arial" w:hAnsi="Arial"/>
        </w:rPr>
        <w:t xml:space="preserve"> Solution. Boris Billich, Sales Director at Schmitz Cargobull AG, accepted the award from Gerhard Grünig, the magazine’s editor-in-chief. </w:t>
      </w:r>
    </w:p>
    <w:p w14:paraId="716A5E21" w14:textId="77777777" w:rsidR="004677B7" w:rsidRPr="00254847" w:rsidRDefault="004677B7" w:rsidP="004677B7">
      <w:pPr>
        <w:spacing w:line="360" w:lineRule="auto"/>
        <w:ind w:right="850"/>
        <w:rPr>
          <w:rFonts w:ascii="Arial" w:hAnsi="Arial" w:cs="Arial"/>
        </w:rPr>
      </w:pPr>
    </w:p>
    <w:p w14:paraId="716A5E22" w14:textId="77777777" w:rsidR="00451E92" w:rsidRPr="00A90847" w:rsidRDefault="00451E92" w:rsidP="00451E92">
      <w:pPr>
        <w:pStyle w:val="StandardWeb"/>
        <w:spacing w:before="0" w:beforeAutospacing="0" w:after="0" w:afterAutospacing="0" w:line="360" w:lineRule="auto"/>
        <w:rPr>
          <w:rFonts w:ascii="Arial" w:hAnsi="Arial" w:cs="Arial"/>
          <w:sz w:val="22"/>
          <w:szCs w:val="22"/>
        </w:rPr>
      </w:pPr>
      <w:r>
        <w:rPr>
          <w:rFonts w:ascii="Arial" w:hAnsi="Arial"/>
          <w:sz w:val="22"/>
          <w:szCs w:val="22"/>
        </w:rPr>
        <w:t xml:space="preserve">With the EcoDuo concept, Schmitz Cargobull advocates the Europe-wide introduction of a transport concept which places no further burden on the existing infrastructure and reduces CO2 emissions despite the rising transport volumes, while also taking into account current trailer and logistics standards in the transport industry and is optimally designed for point-to-point transport using the primary road network. </w:t>
      </w:r>
    </w:p>
    <w:p w14:paraId="716A5E23" w14:textId="77777777" w:rsidR="00874059" w:rsidRDefault="00874059" w:rsidP="00874059">
      <w:pPr>
        <w:pStyle w:val="StandardWeb"/>
        <w:spacing w:before="0" w:beforeAutospacing="0" w:after="0" w:afterAutospacing="0" w:line="360" w:lineRule="auto"/>
        <w:rPr>
          <w:rFonts w:ascii="Arial" w:hAnsi="Arial" w:cs="Arial"/>
          <w:kern w:val="24"/>
          <w:sz w:val="22"/>
          <w:szCs w:val="22"/>
        </w:rPr>
      </w:pPr>
    </w:p>
    <w:p w14:paraId="716A5E24" w14:textId="77777777" w:rsidR="00451E92" w:rsidRDefault="00874059" w:rsidP="00874059">
      <w:pPr>
        <w:pStyle w:val="StandardWeb"/>
        <w:spacing w:before="0" w:beforeAutospacing="0" w:after="0" w:afterAutospacing="0" w:line="360" w:lineRule="auto"/>
        <w:rPr>
          <w:rFonts w:ascii="Arial" w:hAnsi="Arial" w:cs="Arial"/>
          <w:kern w:val="24"/>
          <w:sz w:val="22"/>
          <w:szCs w:val="22"/>
        </w:rPr>
      </w:pPr>
      <w:r>
        <w:rPr>
          <w:rFonts w:ascii="Arial" w:hAnsi="Arial"/>
          <w:sz w:val="22"/>
          <w:szCs w:val="22"/>
        </w:rPr>
        <w:t>“We are very pleased to receive this award and truly stand behind this concept. This vehicle combination is currently only used in Scandinavia and is being tested in individual European countries. However, we regard the EcoDuo concept as an ecologically and economically efficient Europe-wide transport solution over the long term,” explains Billich.</w:t>
      </w:r>
    </w:p>
    <w:p w14:paraId="716A5E25" w14:textId="77777777" w:rsidR="00185E63" w:rsidRDefault="00185E63" w:rsidP="00451E92">
      <w:pPr>
        <w:pStyle w:val="StandardWeb"/>
        <w:spacing w:before="0" w:beforeAutospacing="0" w:after="0" w:afterAutospacing="0" w:line="360" w:lineRule="auto"/>
        <w:rPr>
          <w:rFonts w:ascii="Arial" w:hAnsi="Arial" w:cs="Arial"/>
          <w:kern w:val="24"/>
          <w:sz w:val="22"/>
          <w:szCs w:val="22"/>
        </w:rPr>
      </w:pPr>
    </w:p>
    <w:p w14:paraId="716A5E26" w14:textId="77777777" w:rsidR="00F83339" w:rsidRDefault="00451E92" w:rsidP="00451E92">
      <w:pPr>
        <w:pStyle w:val="StandardWeb"/>
        <w:spacing w:before="0" w:beforeAutospacing="0" w:after="0" w:afterAutospacing="0" w:line="360" w:lineRule="auto"/>
        <w:rPr>
          <w:rFonts w:ascii="Arial" w:hAnsi="Arial"/>
          <w:sz w:val="22"/>
          <w:szCs w:val="22"/>
        </w:rPr>
      </w:pPr>
      <w:r>
        <w:rPr>
          <w:rFonts w:ascii="Arial" w:hAnsi="Arial"/>
          <w:sz w:val="22"/>
          <w:szCs w:val="22"/>
        </w:rPr>
        <w:t xml:space="preserve">The EcoDuo </w:t>
      </w:r>
      <w:r w:rsidR="00215315">
        <w:rPr>
          <w:rFonts w:ascii="Arial" w:hAnsi="Arial"/>
          <w:sz w:val="22"/>
          <w:szCs w:val="22"/>
        </w:rPr>
        <w:t xml:space="preserve">system </w:t>
      </w:r>
      <w:r>
        <w:rPr>
          <w:rFonts w:ascii="Arial" w:hAnsi="Arial"/>
          <w:sz w:val="22"/>
          <w:szCs w:val="22"/>
        </w:rPr>
        <w:t xml:space="preserve">consists of two standard curtainsider semi-trailers connected via a dolly and coupled to a tractor unit. The total tractor-trailer weight of the tractor unit and the first trailer remains unchanged at 40 tonnes and the train weight of the second trailer can vary to up to 36 tonnes, which complies with the regulations </w:t>
      </w:r>
    </w:p>
    <w:p w14:paraId="716A5E27" w14:textId="77777777" w:rsidR="0074163F" w:rsidRDefault="0074163F" w:rsidP="00451E92">
      <w:pPr>
        <w:pStyle w:val="StandardWeb"/>
        <w:spacing w:before="0" w:beforeAutospacing="0" w:after="0" w:afterAutospacing="0" w:line="360" w:lineRule="auto"/>
        <w:rPr>
          <w:rFonts w:ascii="Arial" w:hAnsi="Arial"/>
          <w:sz w:val="22"/>
          <w:szCs w:val="22"/>
          <w:lang w:val="sq-AL"/>
        </w:rPr>
      </w:pPr>
    </w:p>
    <w:p w14:paraId="716A5E28" w14:textId="77777777" w:rsidR="0074163F" w:rsidRDefault="0074163F" w:rsidP="00451E92">
      <w:pPr>
        <w:pStyle w:val="StandardWeb"/>
        <w:spacing w:before="0" w:beforeAutospacing="0" w:after="0" w:afterAutospacing="0" w:line="360" w:lineRule="auto"/>
        <w:rPr>
          <w:rFonts w:ascii="Arial" w:hAnsi="Arial"/>
          <w:sz w:val="22"/>
          <w:szCs w:val="22"/>
          <w:lang w:val="sq-AL"/>
        </w:rPr>
      </w:pPr>
    </w:p>
    <w:p w14:paraId="716A5E29" w14:textId="77777777" w:rsidR="0074163F" w:rsidRDefault="0074163F" w:rsidP="00451E92">
      <w:pPr>
        <w:pStyle w:val="StandardWeb"/>
        <w:spacing w:before="0" w:beforeAutospacing="0" w:after="0" w:afterAutospacing="0" w:line="360" w:lineRule="auto"/>
        <w:rPr>
          <w:rFonts w:ascii="Arial" w:hAnsi="Arial"/>
          <w:sz w:val="22"/>
          <w:szCs w:val="22"/>
          <w:lang w:val="sq-AL"/>
        </w:rPr>
      </w:pPr>
    </w:p>
    <w:p w14:paraId="716A5E2A" w14:textId="77777777" w:rsidR="00F83339" w:rsidRDefault="00F83339" w:rsidP="00451E92">
      <w:pPr>
        <w:pStyle w:val="StandardWeb"/>
        <w:spacing w:before="0" w:beforeAutospacing="0" w:after="0" w:afterAutospacing="0" w:line="360" w:lineRule="auto"/>
        <w:rPr>
          <w:rFonts w:ascii="Arial" w:hAnsi="Arial"/>
          <w:sz w:val="22"/>
          <w:szCs w:val="22"/>
          <w:lang w:val="sq-AL"/>
        </w:rPr>
      </w:pPr>
    </w:p>
    <w:p w14:paraId="716A5E2B" w14:textId="77777777" w:rsidR="0074163F" w:rsidRPr="004B591D" w:rsidRDefault="0074163F" w:rsidP="0074163F">
      <w:pPr>
        <w:jc w:val="right"/>
        <w:rPr>
          <w:rFonts w:ascii="Arial" w:eastAsia="Times New Roman" w:hAnsi="Arial" w:cs="Arial"/>
          <w:b/>
          <w:bCs/>
        </w:rPr>
      </w:pPr>
      <w:r>
        <w:rPr>
          <w:rFonts w:ascii="Arial" w:hAnsi="Arial"/>
          <w:b/>
          <w:bCs/>
        </w:rPr>
        <w:t>2019-134</w:t>
      </w:r>
    </w:p>
    <w:p w14:paraId="716A5E2C" w14:textId="77777777" w:rsidR="00F83339" w:rsidRDefault="00F83339" w:rsidP="00451E92">
      <w:pPr>
        <w:pStyle w:val="StandardWeb"/>
        <w:spacing w:before="0" w:beforeAutospacing="0" w:after="0" w:afterAutospacing="0" w:line="360" w:lineRule="auto"/>
        <w:rPr>
          <w:rFonts w:ascii="Arial" w:hAnsi="Arial"/>
          <w:sz w:val="22"/>
          <w:szCs w:val="22"/>
          <w:lang w:val="sq-AL"/>
        </w:rPr>
      </w:pPr>
    </w:p>
    <w:p w14:paraId="716A5E2D" w14:textId="77777777" w:rsidR="00451E92" w:rsidRPr="00DC2BEC" w:rsidRDefault="00451E92" w:rsidP="00451E92">
      <w:pPr>
        <w:pStyle w:val="StandardWeb"/>
        <w:spacing w:before="0" w:beforeAutospacing="0" w:after="0" w:afterAutospacing="0" w:line="360" w:lineRule="auto"/>
        <w:rPr>
          <w:rFonts w:ascii="Arial" w:hAnsi="Arial" w:cs="Arial"/>
          <w:sz w:val="22"/>
          <w:szCs w:val="22"/>
        </w:rPr>
      </w:pPr>
      <w:r>
        <w:rPr>
          <w:rFonts w:ascii="Arial" w:hAnsi="Arial"/>
          <w:sz w:val="22"/>
          <w:szCs w:val="22"/>
        </w:rPr>
        <w:t xml:space="preserve">in Scandinavia. This vehicle combination is currently being tested in Spain with a tractor-trailer weight of 40 tonnes for the first trailer and 30 tonnes for the second. </w:t>
      </w:r>
      <w:r>
        <w:rPr>
          <w:rFonts w:ascii="Arial" w:hAnsi="Arial"/>
          <w:sz w:val="22"/>
          <w:szCs w:val="22"/>
        </w:rPr>
        <w:br/>
      </w:r>
    </w:p>
    <w:p w14:paraId="716A5E2E" w14:textId="71700490" w:rsidR="0034206B" w:rsidRDefault="0034206B" w:rsidP="00BE4ECB">
      <w:pPr>
        <w:spacing w:line="360" w:lineRule="auto"/>
        <w:ind w:right="850"/>
        <w:rPr>
          <w:rFonts w:ascii="Arial" w:hAnsi="Arial"/>
        </w:rPr>
      </w:pPr>
      <w:r>
        <w:rPr>
          <w:rFonts w:ascii="Arial" w:hAnsi="Arial"/>
        </w:rPr>
        <w:t>Schmi</w:t>
      </w:r>
      <w:r w:rsidR="00D20244">
        <w:rPr>
          <w:rFonts w:ascii="Arial" w:hAnsi="Arial"/>
        </w:rPr>
        <w:t xml:space="preserve">tz Cargobull presents a concept </w:t>
      </w:r>
      <w:r>
        <w:rPr>
          <w:rFonts w:ascii="Arial" w:hAnsi="Arial"/>
        </w:rPr>
        <w:t xml:space="preserve">which has already been successfully established in other European countries. It makes a key contribution to reducing transport and, thus, minimising pollution. According to the expert jury, this concept also has the potential to make a positive contribution in Germany. </w:t>
      </w:r>
    </w:p>
    <w:p w14:paraId="716C0717" w14:textId="7DBCC598" w:rsidR="00C66341" w:rsidRDefault="00C66341" w:rsidP="00BE4ECB">
      <w:pPr>
        <w:spacing w:line="360" w:lineRule="auto"/>
        <w:ind w:right="850"/>
        <w:rPr>
          <w:rFonts w:ascii="Arial" w:hAnsi="Arial" w:cs="Arial"/>
        </w:rPr>
      </w:pPr>
    </w:p>
    <w:p w14:paraId="42618B55" w14:textId="77777777" w:rsidR="00D20244" w:rsidRDefault="00D20244" w:rsidP="00D20244">
      <w:pPr>
        <w:spacing w:line="360" w:lineRule="auto"/>
        <w:ind w:right="850"/>
        <w:rPr>
          <w:rFonts w:ascii="Arial" w:hAnsi="Arial" w:cs="Arial"/>
        </w:rPr>
      </w:pPr>
    </w:p>
    <w:p w14:paraId="332B0324" w14:textId="77777777" w:rsidR="00D20244" w:rsidRDefault="00D20244" w:rsidP="00D20244">
      <w:pPr>
        <w:spacing w:line="360" w:lineRule="auto"/>
        <w:ind w:right="850"/>
        <w:rPr>
          <w:rFonts w:ascii="Arial" w:hAnsi="Arial" w:cs="Arial"/>
        </w:rPr>
      </w:pPr>
      <w:r>
        <w:rPr>
          <w:rFonts w:ascii="Arial" w:hAnsi="Arial" w:cs="Arial"/>
          <w:noProof/>
          <w:lang w:val="de-DE" w:eastAsia="de-DE"/>
        </w:rPr>
        <w:drawing>
          <wp:inline distT="0" distB="0" distL="0" distR="0" wp14:anchorId="2BCDBD30" wp14:editId="0EDFA7FE">
            <wp:extent cx="2453448" cy="1635633"/>
            <wp:effectExtent l="0" t="0" r="444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ard_Green Truck Future Innovation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71" cy="1676449"/>
                    </a:xfrm>
                    <a:prstGeom prst="rect">
                      <a:avLst/>
                    </a:prstGeom>
                  </pic:spPr>
                </pic:pic>
              </a:graphicData>
            </a:graphic>
          </wp:inline>
        </w:drawing>
      </w:r>
      <w:r>
        <w:rPr>
          <w:noProof/>
          <w:lang w:eastAsia="de-DE"/>
        </w:rPr>
        <w:t xml:space="preserve">          </w:t>
      </w:r>
      <w:r>
        <w:rPr>
          <w:noProof/>
          <w:lang w:val="de-DE" w:eastAsia="de-DE"/>
        </w:rPr>
        <w:drawing>
          <wp:inline distT="0" distB="0" distL="0" distR="0" wp14:anchorId="353C6EAD" wp14:editId="6A6EAD8D">
            <wp:extent cx="2245766" cy="1641147"/>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70" t="8578" r="59589" b="11047"/>
                    <a:stretch/>
                  </pic:blipFill>
                  <pic:spPr bwMode="auto">
                    <a:xfrm>
                      <a:off x="0" y="0"/>
                      <a:ext cx="2245766" cy="1641147"/>
                    </a:xfrm>
                    <a:prstGeom prst="rect">
                      <a:avLst/>
                    </a:prstGeom>
                    <a:ln>
                      <a:noFill/>
                    </a:ln>
                    <a:extLst>
                      <a:ext uri="{53640926-AAD7-44D8-BBD7-CCE9431645EC}">
                        <a14:shadowObscured xmlns:a14="http://schemas.microsoft.com/office/drawing/2010/main"/>
                      </a:ext>
                    </a:extLst>
                  </pic:spPr>
                </pic:pic>
              </a:graphicData>
            </a:graphic>
          </wp:inline>
        </w:drawing>
      </w:r>
    </w:p>
    <w:p w14:paraId="14243C98" w14:textId="3C1C68E3" w:rsidR="00D20244" w:rsidRPr="00D20244" w:rsidRDefault="00D20244" w:rsidP="00D20244">
      <w:pPr>
        <w:spacing w:line="360" w:lineRule="auto"/>
        <w:ind w:right="850"/>
        <w:rPr>
          <w:rFonts w:ascii="Arial" w:hAnsi="Arial" w:cs="Arial"/>
          <w:sz w:val="20"/>
          <w:szCs w:val="20"/>
        </w:rPr>
      </w:pPr>
      <w:r w:rsidRPr="00D20244">
        <w:rPr>
          <w:rFonts w:ascii="Arial" w:hAnsi="Arial" w:cs="Arial"/>
          <w:sz w:val="16"/>
          <w:szCs w:val="16"/>
        </w:rPr>
        <w:t>Image 1 - Copyright: Karel Sefrna/VerkehrsRundschau</w:t>
      </w:r>
      <w:r w:rsidRPr="00D20244">
        <w:rPr>
          <w:rFonts w:ascii="Arial" w:hAnsi="Arial" w:cs="Arial"/>
          <w:sz w:val="20"/>
          <w:szCs w:val="20"/>
        </w:rPr>
        <w:tab/>
        <w:t xml:space="preserve">  </w:t>
      </w:r>
      <w:r w:rsidRPr="00D20244">
        <w:rPr>
          <w:rFonts w:ascii="Arial" w:hAnsi="Arial" w:cs="Arial"/>
          <w:sz w:val="16"/>
          <w:szCs w:val="16"/>
        </w:rPr>
        <w:t>Image 2 - Copyright: Schmitz Cargobull</w:t>
      </w:r>
    </w:p>
    <w:p w14:paraId="4D3555C1" w14:textId="77777777" w:rsidR="00D20244" w:rsidRDefault="00D20244" w:rsidP="00D20244">
      <w:pPr>
        <w:ind w:right="850"/>
        <w:rPr>
          <w:rFonts w:ascii="Arial" w:hAnsi="Arial" w:cs="Arial"/>
          <w:b/>
          <w:sz w:val="20"/>
          <w:szCs w:val="20"/>
          <w:lang w:val="en-US"/>
        </w:rPr>
      </w:pPr>
    </w:p>
    <w:p w14:paraId="1227B258" w14:textId="35729F41" w:rsidR="00D20244" w:rsidRPr="00166EF3" w:rsidRDefault="00D20244" w:rsidP="00D20244">
      <w:pPr>
        <w:ind w:right="850"/>
        <w:rPr>
          <w:rFonts w:ascii="Arial" w:hAnsi="Arial" w:cs="Arial"/>
          <w:sz w:val="20"/>
          <w:szCs w:val="20"/>
          <w:u w:val="single"/>
          <w:lang w:val="en-US"/>
        </w:rPr>
      </w:pPr>
      <w:r>
        <w:rPr>
          <w:rFonts w:ascii="Arial" w:hAnsi="Arial" w:cs="Arial"/>
          <w:sz w:val="20"/>
          <w:szCs w:val="20"/>
          <w:u w:val="single"/>
          <w:lang w:val="en-US"/>
        </w:rPr>
        <w:t>Picture captions</w:t>
      </w:r>
      <w:r w:rsidRPr="00166EF3">
        <w:rPr>
          <w:rFonts w:ascii="Arial" w:hAnsi="Arial" w:cs="Arial"/>
          <w:sz w:val="20"/>
          <w:szCs w:val="20"/>
          <w:u w:val="single"/>
          <w:lang w:val="en-US"/>
        </w:rPr>
        <w:t>:</w:t>
      </w:r>
    </w:p>
    <w:p w14:paraId="17F19CA8" w14:textId="2AADC2DB" w:rsidR="00D20244" w:rsidRDefault="00D20244" w:rsidP="00D20244">
      <w:pPr>
        <w:ind w:right="850"/>
        <w:rPr>
          <w:rFonts w:ascii="Arial" w:hAnsi="Arial" w:cs="Arial"/>
          <w:sz w:val="20"/>
          <w:szCs w:val="20"/>
          <w:lang w:val="en-US"/>
        </w:rPr>
      </w:pPr>
      <w:r>
        <w:rPr>
          <w:rFonts w:ascii="Arial" w:hAnsi="Arial" w:cs="Arial"/>
          <w:sz w:val="20"/>
          <w:szCs w:val="20"/>
          <w:lang w:val="en-US"/>
        </w:rPr>
        <w:t>Image 1:</w:t>
      </w:r>
      <w:r>
        <w:rPr>
          <w:rFonts w:ascii="Arial" w:hAnsi="Arial" w:cs="Arial"/>
          <w:sz w:val="20"/>
          <w:szCs w:val="20"/>
          <w:lang w:val="en-US"/>
        </w:rPr>
        <w:br/>
      </w:r>
      <w:r w:rsidRPr="00C804FE">
        <w:rPr>
          <w:rFonts w:ascii="Arial" w:hAnsi="Arial" w:cs="Arial"/>
          <w:sz w:val="20"/>
          <w:szCs w:val="20"/>
          <w:lang w:val="en-US"/>
        </w:rPr>
        <w:t>From left: Christoph Dehne (Director Region Centra</w:t>
      </w:r>
      <w:bookmarkStart w:id="0" w:name="_GoBack"/>
      <w:bookmarkEnd w:id="0"/>
      <w:r w:rsidRPr="00C804FE">
        <w:rPr>
          <w:rFonts w:ascii="Arial" w:hAnsi="Arial" w:cs="Arial"/>
          <w:sz w:val="20"/>
          <w:szCs w:val="20"/>
          <w:lang w:val="en-US"/>
        </w:rPr>
        <w:t xml:space="preserve">l Europe at Schmitz Cargobull), </w:t>
      </w:r>
      <w:r>
        <w:rPr>
          <w:rFonts w:ascii="Arial" w:hAnsi="Arial" w:cs="Arial"/>
          <w:sz w:val="20"/>
          <w:szCs w:val="20"/>
          <w:lang w:val="en-US"/>
        </w:rPr>
        <w:br/>
      </w:r>
      <w:r w:rsidRPr="00C804FE">
        <w:rPr>
          <w:rFonts w:ascii="Arial" w:hAnsi="Arial" w:cs="Arial"/>
          <w:sz w:val="20"/>
          <w:szCs w:val="20"/>
          <w:lang w:val="en-US"/>
        </w:rPr>
        <w:t xml:space="preserve">Anna Stuhlmeier (Head of Marketing Communications &amp; PR at Schmitz Cargobull), </w:t>
      </w:r>
      <w:r>
        <w:rPr>
          <w:rFonts w:ascii="Arial" w:hAnsi="Arial" w:cs="Arial"/>
          <w:sz w:val="20"/>
          <w:szCs w:val="20"/>
          <w:lang w:val="en-US"/>
        </w:rPr>
        <w:br/>
      </w:r>
      <w:r w:rsidRPr="00C804FE">
        <w:rPr>
          <w:rFonts w:ascii="Arial" w:hAnsi="Arial" w:cs="Arial"/>
          <w:sz w:val="20"/>
          <w:szCs w:val="20"/>
          <w:lang w:val="en-US"/>
        </w:rPr>
        <w:t>Boris Billich (Chief Sales Officer at Schmitz Cargobull), Jörg Irsfeld (Director International Key Account Management at Schmitz Cargobull)</w:t>
      </w:r>
    </w:p>
    <w:p w14:paraId="0C581072" w14:textId="680E3616" w:rsidR="00D20244" w:rsidRPr="00D20244" w:rsidRDefault="00D20244" w:rsidP="00D20244">
      <w:pPr>
        <w:rPr>
          <w:rFonts w:ascii="Arial" w:hAnsi="Arial" w:cs="Arial"/>
          <w:sz w:val="20"/>
          <w:szCs w:val="20"/>
          <w:lang w:val="en-US"/>
        </w:rPr>
      </w:pPr>
      <w:r w:rsidRPr="00D20244">
        <w:rPr>
          <w:rFonts w:ascii="Arial" w:hAnsi="Arial" w:cs="Arial"/>
          <w:sz w:val="20"/>
          <w:szCs w:val="20"/>
          <w:lang w:val="en-US"/>
        </w:rPr>
        <w:br/>
        <w:t>Image</w:t>
      </w:r>
      <w:r>
        <w:rPr>
          <w:rFonts w:ascii="Arial" w:hAnsi="Arial" w:cs="Arial"/>
          <w:sz w:val="20"/>
          <w:szCs w:val="20"/>
          <w:lang w:val="en-US"/>
        </w:rPr>
        <w:t xml:space="preserve"> 2:</w:t>
      </w:r>
      <w:r w:rsidRPr="00D20244">
        <w:rPr>
          <w:rFonts w:ascii="Arial" w:hAnsi="Arial" w:cs="Arial"/>
          <w:sz w:val="20"/>
          <w:szCs w:val="20"/>
          <w:lang w:val="en-US"/>
        </w:rPr>
        <w:br/>
        <w:t>EcoDuo</w:t>
      </w:r>
      <w:r>
        <w:rPr>
          <w:rFonts w:ascii="Arial" w:hAnsi="Arial" w:cs="Arial"/>
          <w:sz w:val="20"/>
          <w:szCs w:val="20"/>
          <w:lang w:val="en-US"/>
        </w:rPr>
        <w:t xml:space="preserve"> - </w:t>
      </w:r>
      <w:r w:rsidRPr="00D20244">
        <w:rPr>
          <w:rFonts w:ascii="Arial" w:hAnsi="Arial" w:cs="Arial"/>
          <w:sz w:val="20"/>
          <w:szCs w:val="20"/>
          <w:lang w:val="en-US"/>
        </w:rPr>
        <w:t xml:space="preserve">The long HGV concept impressed the expert jury </w:t>
      </w:r>
    </w:p>
    <w:p w14:paraId="716A5E2F" w14:textId="68186E9B" w:rsidR="00D20244" w:rsidRPr="00D20244" w:rsidRDefault="00D20244" w:rsidP="00D20244">
      <w:pPr>
        <w:ind w:right="850"/>
        <w:rPr>
          <w:rFonts w:ascii="Arial" w:hAnsi="Arial" w:cs="Arial"/>
          <w:sz w:val="20"/>
          <w:szCs w:val="20"/>
        </w:rPr>
      </w:pPr>
    </w:p>
    <w:p w14:paraId="716A5E30" w14:textId="77777777" w:rsidR="0003391E" w:rsidRPr="00D20244" w:rsidRDefault="0003391E" w:rsidP="007F24E7">
      <w:pPr>
        <w:spacing w:line="240" w:lineRule="atLeast"/>
        <w:ind w:right="850"/>
        <w:rPr>
          <w:rFonts w:ascii="Arial" w:hAnsi="Arial" w:cs="Arial"/>
          <w:b/>
          <w:bCs/>
          <w:color w:val="000000"/>
          <w:sz w:val="16"/>
          <w:szCs w:val="16"/>
          <w:u w:val="single"/>
          <w:lang w:val="en-US"/>
        </w:rPr>
      </w:pPr>
    </w:p>
    <w:p w14:paraId="716A5E31" w14:textId="77777777" w:rsidR="00640168" w:rsidRDefault="00640168" w:rsidP="00640168">
      <w:pPr>
        <w:spacing w:line="240" w:lineRule="atLeast"/>
        <w:ind w:right="850"/>
        <w:rPr>
          <w:rFonts w:eastAsia="Calibri"/>
          <w:sz w:val="16"/>
          <w:szCs w:val="16"/>
        </w:rPr>
      </w:pPr>
      <w:r>
        <w:rPr>
          <w:rFonts w:ascii="Arial" w:hAnsi="Arial"/>
          <w:b/>
          <w:bCs/>
          <w:color w:val="000000"/>
          <w:sz w:val="16"/>
          <w:szCs w:val="16"/>
          <w:u w:val="single"/>
        </w:rPr>
        <w:t xml:space="preserve">About Schmitz Cargobull </w:t>
      </w:r>
    </w:p>
    <w:p w14:paraId="716A5E32" w14:textId="77777777" w:rsidR="00640168" w:rsidRDefault="00640168" w:rsidP="00640168">
      <w:pPr>
        <w:tabs>
          <w:tab w:val="left" w:pos="708"/>
        </w:tabs>
        <w:spacing w:after="200" w:line="276" w:lineRule="auto"/>
        <w:ind w:right="849"/>
        <w:rPr>
          <w:rFonts w:ascii="Arial" w:eastAsia="Times" w:hAnsi="Arial" w:cs="Arial"/>
          <w:color w:val="000000"/>
          <w:sz w:val="16"/>
          <w:szCs w:val="16"/>
        </w:rPr>
      </w:pPr>
      <w:r>
        <w:rPr>
          <w:rFonts w:ascii="Arial" w:hAnsi="Arial"/>
          <w:color w:val="000000"/>
          <w:sz w:val="16"/>
          <w:szCs w:val="16"/>
        </w:rPr>
        <w:t>With an annual production of more than 61,000 vehicles and approximately 6400 employees, Schmitz Cargobull AG is Europe’s leading manufacturer of semi-trailers, trailers and vehicle bodies for temperature control freight, general cargo and bulk goods. The company achieved sales of almost €2.2 billion in the 2017/2018 financial year. As a pioneer in the industry, the North German company developed a comprehensive brand strategy early on and consistently established quality standards at all levels: from research and development to production and service contracts, trailer telematics, financing, spare parts supply and used vehicle trade.</w:t>
      </w:r>
    </w:p>
    <w:p w14:paraId="716A5E33" w14:textId="77777777" w:rsidR="00640168" w:rsidRDefault="00640168" w:rsidP="00640168">
      <w:pPr>
        <w:ind w:right="283"/>
        <w:rPr>
          <w:rFonts w:ascii="Arial" w:hAnsi="Arial" w:cs="Arial"/>
          <w:b/>
          <w:sz w:val="16"/>
          <w:szCs w:val="16"/>
          <w:u w:val="single"/>
        </w:rPr>
      </w:pPr>
    </w:p>
    <w:p w14:paraId="716A5E34" w14:textId="77777777" w:rsidR="00640168" w:rsidRDefault="00640168" w:rsidP="00640168">
      <w:pPr>
        <w:ind w:right="283"/>
        <w:rPr>
          <w:rFonts w:ascii="Arial" w:hAnsi="Arial" w:cs="Arial"/>
          <w:b/>
          <w:sz w:val="16"/>
          <w:szCs w:val="16"/>
          <w:u w:val="single"/>
        </w:rPr>
      </w:pPr>
    </w:p>
    <w:p w14:paraId="716A5E35" w14:textId="77777777" w:rsidR="00640168" w:rsidRDefault="00640168" w:rsidP="00640168">
      <w:pPr>
        <w:ind w:right="283"/>
        <w:rPr>
          <w:rFonts w:ascii="Arial" w:hAnsi="Arial" w:cs="Arial"/>
          <w:b/>
          <w:sz w:val="16"/>
          <w:szCs w:val="16"/>
          <w:u w:val="single"/>
        </w:rPr>
      </w:pPr>
      <w:r>
        <w:rPr>
          <w:rFonts w:ascii="Arial" w:hAnsi="Arial"/>
          <w:b/>
          <w:sz w:val="16"/>
          <w:szCs w:val="16"/>
          <w:u w:val="single"/>
        </w:rPr>
        <w:t>The Schmitz Cargobull press team:</w:t>
      </w:r>
    </w:p>
    <w:p w14:paraId="716A5E36" w14:textId="77777777" w:rsidR="00640168" w:rsidRDefault="00640168" w:rsidP="00640168">
      <w:pPr>
        <w:ind w:right="851"/>
        <w:rPr>
          <w:rFonts w:ascii="Arial" w:hAnsi="Arial" w:cs="Arial"/>
          <w:sz w:val="16"/>
          <w:szCs w:val="24"/>
        </w:rPr>
      </w:pPr>
      <w:r>
        <w:rPr>
          <w:rFonts w:ascii="Arial" w:hAnsi="Arial"/>
          <w:sz w:val="16"/>
          <w:szCs w:val="24"/>
        </w:rPr>
        <w:t>Anna Stuhlmeier:</w:t>
      </w:r>
      <w:r>
        <w:rPr>
          <w:rFonts w:ascii="Arial" w:hAnsi="Arial"/>
          <w:sz w:val="16"/>
          <w:szCs w:val="24"/>
        </w:rPr>
        <w:tab/>
        <w:t xml:space="preserve">+49 2558 81-1340 I </w:t>
      </w:r>
      <w:hyperlink r:id="rId12" w:history="1">
        <w:r>
          <w:rPr>
            <w:rStyle w:val="Hyperlink"/>
            <w:sz w:val="16"/>
            <w:szCs w:val="24"/>
          </w:rPr>
          <w:t>anna.stuhlmeier@cargobull.com</w:t>
        </w:r>
      </w:hyperlink>
      <w:r>
        <w:rPr>
          <w:rFonts w:ascii="Arial" w:hAnsi="Arial"/>
          <w:sz w:val="16"/>
          <w:szCs w:val="24"/>
        </w:rPr>
        <w:br/>
        <w:t>Andrea Beckonert:</w:t>
      </w:r>
      <w:r>
        <w:rPr>
          <w:rFonts w:ascii="Arial" w:hAnsi="Arial"/>
          <w:sz w:val="16"/>
          <w:szCs w:val="24"/>
        </w:rPr>
        <w:tab/>
        <w:t xml:space="preserve">+49 2558 81-1321 I </w:t>
      </w:r>
      <w:hyperlink r:id="rId13" w:history="1">
        <w:r>
          <w:rPr>
            <w:rStyle w:val="Hyperlink"/>
            <w:color w:val="000000"/>
            <w:sz w:val="16"/>
            <w:szCs w:val="24"/>
          </w:rPr>
          <w:t>andrea.beckonert@cargobull.com</w:t>
        </w:r>
      </w:hyperlink>
      <w:r>
        <w:br/>
      </w:r>
      <w:r>
        <w:rPr>
          <w:rFonts w:ascii="Arial" w:hAnsi="Arial"/>
          <w:sz w:val="16"/>
          <w:szCs w:val="24"/>
        </w:rPr>
        <w:t>Silke Hesener:</w:t>
      </w:r>
      <w:r>
        <w:rPr>
          <w:rFonts w:ascii="Arial" w:hAnsi="Arial"/>
          <w:sz w:val="16"/>
          <w:szCs w:val="24"/>
        </w:rPr>
        <w:tab/>
        <w:t xml:space="preserve">+49 2558 81-1501 I </w:t>
      </w:r>
      <w:hyperlink r:id="rId14" w:history="1">
        <w:r>
          <w:rPr>
            <w:rStyle w:val="Hyperlink"/>
            <w:sz w:val="16"/>
            <w:szCs w:val="24"/>
          </w:rPr>
          <w:t>silke.hesener@cargobull.com</w:t>
        </w:r>
      </w:hyperlink>
      <w:r>
        <w:rPr>
          <w:rFonts w:ascii="Times New Roman" w:hAnsi="Times New Roman"/>
          <w:b/>
          <w:szCs w:val="24"/>
          <w:u w:val="single"/>
        </w:rPr>
        <w:t xml:space="preserve"> </w:t>
      </w:r>
    </w:p>
    <w:p w14:paraId="716A5E39" w14:textId="77777777" w:rsidR="00E14C83" w:rsidRPr="00640168" w:rsidRDefault="00E14C83" w:rsidP="007F24E7">
      <w:pPr>
        <w:spacing w:line="240" w:lineRule="atLeast"/>
        <w:ind w:right="850"/>
        <w:rPr>
          <w:rFonts w:ascii="Arial" w:hAnsi="Arial" w:cs="Arial"/>
          <w:b/>
          <w:bCs/>
          <w:color w:val="000000"/>
          <w:sz w:val="16"/>
          <w:szCs w:val="16"/>
          <w:u w:val="single"/>
          <w:lang w:val="en-US"/>
        </w:rPr>
      </w:pPr>
    </w:p>
    <w:p w14:paraId="716A5E3A" w14:textId="77777777" w:rsidR="00E14C83" w:rsidRPr="00640168" w:rsidRDefault="00E14C83" w:rsidP="007F24E7">
      <w:pPr>
        <w:spacing w:line="240" w:lineRule="atLeast"/>
        <w:ind w:right="850"/>
        <w:rPr>
          <w:rFonts w:ascii="Arial" w:hAnsi="Arial" w:cs="Arial"/>
          <w:b/>
          <w:bCs/>
          <w:color w:val="000000"/>
          <w:sz w:val="16"/>
          <w:szCs w:val="16"/>
          <w:u w:val="single"/>
          <w:lang w:val="en-US"/>
        </w:rPr>
      </w:pPr>
    </w:p>
    <w:p w14:paraId="716A5E3B" w14:textId="77777777" w:rsidR="00E14C83" w:rsidRPr="00640168" w:rsidRDefault="00E14C83" w:rsidP="007F24E7">
      <w:pPr>
        <w:spacing w:line="240" w:lineRule="atLeast"/>
        <w:ind w:right="850"/>
        <w:rPr>
          <w:rFonts w:ascii="Arial" w:hAnsi="Arial" w:cs="Arial"/>
          <w:b/>
          <w:bCs/>
          <w:color w:val="000000"/>
          <w:sz w:val="16"/>
          <w:szCs w:val="16"/>
          <w:u w:val="single"/>
          <w:lang w:val="en-US"/>
        </w:rPr>
      </w:pPr>
    </w:p>
    <w:sectPr w:rsidR="00E14C83" w:rsidRPr="00640168">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58905" w14:textId="77777777" w:rsidR="00CB721F" w:rsidRDefault="00CB721F" w:rsidP="007F24E7">
      <w:r>
        <w:separator/>
      </w:r>
    </w:p>
  </w:endnote>
  <w:endnote w:type="continuationSeparator" w:id="0">
    <w:p w14:paraId="399AE78D" w14:textId="77777777" w:rsidR="00CB721F" w:rsidRDefault="00CB721F" w:rsidP="007F24E7">
      <w:r>
        <w:continuationSeparator/>
      </w:r>
    </w:p>
  </w:endnote>
  <w:endnote w:type="continuationNotice" w:id="1">
    <w:p w14:paraId="6E19706B" w14:textId="77777777" w:rsidR="00CB721F" w:rsidRDefault="00CB72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C0720" w14:textId="77777777" w:rsidR="00CB721F" w:rsidRDefault="00CB721F" w:rsidP="007F24E7">
      <w:r>
        <w:separator/>
      </w:r>
    </w:p>
  </w:footnote>
  <w:footnote w:type="continuationSeparator" w:id="0">
    <w:p w14:paraId="6638AA0A" w14:textId="77777777" w:rsidR="00CB721F" w:rsidRDefault="00CB721F" w:rsidP="007F24E7">
      <w:r>
        <w:continuationSeparator/>
      </w:r>
    </w:p>
  </w:footnote>
  <w:footnote w:type="continuationNotice" w:id="1">
    <w:p w14:paraId="03A3C7EB" w14:textId="77777777" w:rsidR="00CB721F" w:rsidRDefault="00CB721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A5E42" w14:textId="77777777" w:rsidR="00CB721F" w:rsidRDefault="00CB721F">
    <w:pPr>
      <w:pStyle w:val="Kopfzeile"/>
    </w:pPr>
    <w:r>
      <w:rPr>
        <w:noProof/>
        <w:lang w:val="de-DE" w:eastAsia="de-DE"/>
      </w:rPr>
      <w:drawing>
        <wp:anchor distT="0" distB="0" distL="114300" distR="114300" simplePos="0" relativeHeight="251658242" behindDoc="1" locked="0" layoutInCell="1" allowOverlap="1" wp14:anchorId="716A5E44" wp14:editId="716A5E45">
          <wp:simplePos x="0" y="0"/>
          <wp:positionH relativeFrom="margin">
            <wp:posOffset>-635</wp:posOffset>
          </wp:positionH>
          <wp:positionV relativeFrom="paragraph">
            <wp:posOffset>-217805</wp:posOffset>
          </wp:positionV>
          <wp:extent cx="885825" cy="1200785"/>
          <wp:effectExtent l="0" t="0" r="9525" b="0"/>
          <wp:wrapTight wrapText="bothSides">
            <wp:wrapPolygon edited="0">
              <wp:start x="0" y="0"/>
              <wp:lineTo x="0" y="21246"/>
              <wp:lineTo x="21368" y="21246"/>
              <wp:lineTo x="21368" y="0"/>
              <wp:lineTo x="0" y="0"/>
            </wp:wrapPolygon>
          </wp:wrapTight>
          <wp:docPr id="2" name="Grafik 2" descr="green innovation future 2 Darstellungen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innovation future 2 Darstellungen_2019"/>
                  <pic:cNvPicPr>
                    <a:picLocks noChangeAspect="1" noChangeArrowheads="1"/>
                  </pic:cNvPicPr>
                </pic:nvPicPr>
                <pic:blipFill>
                  <a:blip r:embed="rId1">
                    <a:extLst>
                      <a:ext uri="{28A0092B-C50C-407E-A947-70E740481C1C}">
                        <a14:useLocalDpi xmlns:a14="http://schemas.microsoft.com/office/drawing/2010/main" val="0"/>
                      </a:ext>
                    </a:extLst>
                  </a:blip>
                  <a:srcRect b="50589"/>
                  <a:stretch>
                    <a:fillRect/>
                  </a:stretch>
                </pic:blipFill>
                <pic:spPr bwMode="auto">
                  <a:xfrm>
                    <a:off x="0" y="0"/>
                    <a:ext cx="88582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0" behindDoc="0" locked="1" layoutInCell="1" allowOverlap="1" wp14:anchorId="716A5E46" wp14:editId="716A5E47">
          <wp:simplePos x="0" y="0"/>
          <wp:positionH relativeFrom="column">
            <wp:posOffset>2188210</wp:posOffset>
          </wp:positionH>
          <wp:positionV relativeFrom="page">
            <wp:posOffset>298450</wp:posOffset>
          </wp:positionV>
          <wp:extent cx="1791970" cy="749300"/>
          <wp:effectExtent l="0" t="0" r="0" b="0"/>
          <wp:wrapNone/>
          <wp:docPr id="3" name="Grafik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A5E43" w14:textId="77777777" w:rsidR="00CB721F" w:rsidRDefault="00CB721F">
    <w:pPr>
      <w:pStyle w:val="Kopfzeile"/>
    </w:pPr>
    <w:r>
      <w:rPr>
        <w:noProof/>
        <w:lang w:val="de-DE" w:eastAsia="de-DE"/>
      </w:rPr>
      <w:drawing>
        <wp:anchor distT="0" distB="0" distL="114300" distR="114300" simplePos="0" relativeHeight="251658241" behindDoc="0" locked="1" layoutInCell="1" allowOverlap="1" wp14:anchorId="716A5E48" wp14:editId="716A5E49">
          <wp:simplePos x="0" y="0"/>
          <wp:positionH relativeFrom="column">
            <wp:posOffset>2188210</wp:posOffset>
          </wp:positionH>
          <wp:positionV relativeFrom="page">
            <wp:posOffset>298450</wp:posOffset>
          </wp:positionV>
          <wp:extent cx="1791970" cy="749300"/>
          <wp:effectExtent l="0" t="0" r="0" b="0"/>
          <wp:wrapNone/>
          <wp:docPr id="4" name="Grafik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11698"/>
    <w:multiLevelType w:val="hybridMultilevel"/>
    <w:tmpl w:val="10F603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BAB12D0"/>
    <w:multiLevelType w:val="hybridMultilevel"/>
    <w:tmpl w:val="E02ED0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5CE"/>
    <w:rsid w:val="0002699A"/>
    <w:rsid w:val="0003391E"/>
    <w:rsid w:val="00080A0A"/>
    <w:rsid w:val="000F19B5"/>
    <w:rsid w:val="0011248F"/>
    <w:rsid w:val="0012091D"/>
    <w:rsid w:val="001727E2"/>
    <w:rsid w:val="00185E63"/>
    <w:rsid w:val="00190DD6"/>
    <w:rsid w:val="001D7F76"/>
    <w:rsid w:val="00215315"/>
    <w:rsid w:val="0022000B"/>
    <w:rsid w:val="00245402"/>
    <w:rsid w:val="00254847"/>
    <w:rsid w:val="00257D5C"/>
    <w:rsid w:val="002F3CBB"/>
    <w:rsid w:val="003121FB"/>
    <w:rsid w:val="00327023"/>
    <w:rsid w:val="0034206B"/>
    <w:rsid w:val="00374639"/>
    <w:rsid w:val="004033E3"/>
    <w:rsid w:val="004211F5"/>
    <w:rsid w:val="0043182D"/>
    <w:rsid w:val="00451E92"/>
    <w:rsid w:val="004677B7"/>
    <w:rsid w:val="00491E4F"/>
    <w:rsid w:val="004B185F"/>
    <w:rsid w:val="004F293A"/>
    <w:rsid w:val="00512070"/>
    <w:rsid w:val="00523C65"/>
    <w:rsid w:val="00585E92"/>
    <w:rsid w:val="005F0D17"/>
    <w:rsid w:val="00630B2A"/>
    <w:rsid w:val="00640168"/>
    <w:rsid w:val="006E456A"/>
    <w:rsid w:val="00710720"/>
    <w:rsid w:val="0074163F"/>
    <w:rsid w:val="007678C3"/>
    <w:rsid w:val="00775090"/>
    <w:rsid w:val="00784E88"/>
    <w:rsid w:val="007905CE"/>
    <w:rsid w:val="007C4E94"/>
    <w:rsid w:val="007C6070"/>
    <w:rsid w:val="007C622C"/>
    <w:rsid w:val="007F0A19"/>
    <w:rsid w:val="007F24E7"/>
    <w:rsid w:val="0086010D"/>
    <w:rsid w:val="00874059"/>
    <w:rsid w:val="00886871"/>
    <w:rsid w:val="008E1273"/>
    <w:rsid w:val="008E16EB"/>
    <w:rsid w:val="0092647B"/>
    <w:rsid w:val="00936F13"/>
    <w:rsid w:val="00945F54"/>
    <w:rsid w:val="009A2CEF"/>
    <w:rsid w:val="009D6CFE"/>
    <w:rsid w:val="009D7D3C"/>
    <w:rsid w:val="00A114B1"/>
    <w:rsid w:val="00A53184"/>
    <w:rsid w:val="00A53848"/>
    <w:rsid w:val="00AD3F5E"/>
    <w:rsid w:val="00B01422"/>
    <w:rsid w:val="00B25713"/>
    <w:rsid w:val="00B31A7A"/>
    <w:rsid w:val="00BE4ECB"/>
    <w:rsid w:val="00C61DCB"/>
    <w:rsid w:val="00C66341"/>
    <w:rsid w:val="00C819A2"/>
    <w:rsid w:val="00CB721F"/>
    <w:rsid w:val="00D0117B"/>
    <w:rsid w:val="00D20244"/>
    <w:rsid w:val="00DA0385"/>
    <w:rsid w:val="00DC01D2"/>
    <w:rsid w:val="00E14A75"/>
    <w:rsid w:val="00E14C83"/>
    <w:rsid w:val="00E17D31"/>
    <w:rsid w:val="00E43289"/>
    <w:rsid w:val="00E54681"/>
    <w:rsid w:val="00E765BE"/>
    <w:rsid w:val="00E851C1"/>
    <w:rsid w:val="00EC062D"/>
    <w:rsid w:val="00F12612"/>
    <w:rsid w:val="00F33673"/>
    <w:rsid w:val="00F336F2"/>
    <w:rsid w:val="00F75C87"/>
    <w:rsid w:val="00F80700"/>
    <w:rsid w:val="00F83339"/>
    <w:rsid w:val="00F86A06"/>
    <w:rsid w:val="00FC22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6A5E16"/>
  <w15:docId w15:val="{AFE246DD-7693-4D0A-B6A8-767177AB5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05CE"/>
    <w:rPr>
      <w:rFonts w:ascii="Calibri" w:hAnsi="Calibri" w:cs="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05CE"/>
    <w:pPr>
      <w:ind w:left="720"/>
    </w:pPr>
  </w:style>
  <w:style w:type="paragraph" w:styleId="Kopfzeile">
    <w:name w:val="header"/>
    <w:basedOn w:val="Standard"/>
    <w:link w:val="KopfzeileZchn"/>
    <w:uiPriority w:val="99"/>
    <w:unhideWhenUsed/>
    <w:rsid w:val="007F24E7"/>
    <w:pPr>
      <w:tabs>
        <w:tab w:val="center" w:pos="4536"/>
        <w:tab w:val="right" w:pos="9072"/>
      </w:tabs>
    </w:pPr>
  </w:style>
  <w:style w:type="character" w:customStyle="1" w:styleId="KopfzeileZchn">
    <w:name w:val="Kopfzeile Zchn"/>
    <w:basedOn w:val="Absatz-Standardschriftart"/>
    <w:link w:val="Kopfzeile"/>
    <w:uiPriority w:val="99"/>
    <w:rsid w:val="007F24E7"/>
    <w:rPr>
      <w:rFonts w:ascii="Calibri" w:hAnsi="Calibri" w:cs="Times New Roman"/>
      <w:sz w:val="22"/>
      <w:szCs w:val="22"/>
    </w:rPr>
  </w:style>
  <w:style w:type="paragraph" w:styleId="Fuzeile">
    <w:name w:val="footer"/>
    <w:basedOn w:val="Standard"/>
    <w:link w:val="FuzeileZchn"/>
    <w:uiPriority w:val="99"/>
    <w:unhideWhenUsed/>
    <w:rsid w:val="007F24E7"/>
    <w:pPr>
      <w:tabs>
        <w:tab w:val="center" w:pos="4536"/>
        <w:tab w:val="right" w:pos="9072"/>
      </w:tabs>
    </w:pPr>
  </w:style>
  <w:style w:type="character" w:customStyle="1" w:styleId="FuzeileZchn">
    <w:name w:val="Fußzeile Zchn"/>
    <w:basedOn w:val="Absatz-Standardschriftart"/>
    <w:link w:val="Fuzeile"/>
    <w:uiPriority w:val="99"/>
    <w:rsid w:val="007F24E7"/>
    <w:rPr>
      <w:rFonts w:ascii="Calibri" w:hAnsi="Calibri" w:cs="Times New Roman"/>
      <w:sz w:val="22"/>
      <w:szCs w:val="22"/>
    </w:rPr>
  </w:style>
  <w:style w:type="character" w:styleId="Hyperlink">
    <w:name w:val="Hyperlink"/>
    <w:rsid w:val="007F24E7"/>
    <w:rPr>
      <w:rFonts w:ascii="Arial" w:hAnsi="Arial" w:cs="Arial" w:hint="default"/>
      <w:strike w:val="0"/>
      <w:dstrike w:val="0"/>
      <w:color w:val="094BAD"/>
      <w:u w:val="none"/>
      <w:effect w:val="none"/>
    </w:rPr>
  </w:style>
  <w:style w:type="paragraph" w:styleId="StandardWeb">
    <w:name w:val="Normal (Web)"/>
    <w:basedOn w:val="Standard"/>
    <w:uiPriority w:val="99"/>
    <w:rsid w:val="00451E92"/>
    <w:pPr>
      <w:spacing w:before="100" w:beforeAutospacing="1" w:after="100" w:afterAutospacing="1"/>
    </w:pPr>
    <w:rPr>
      <w:rFonts w:ascii="Times New Roman" w:eastAsia="Times New Roman" w:hAnsi="Times New Roman"/>
      <w:sz w:val="24"/>
      <w:szCs w:val="24"/>
      <w:lang w:eastAsia="de-DE"/>
    </w:rPr>
  </w:style>
  <w:style w:type="paragraph" w:styleId="Sprechblasentext">
    <w:name w:val="Balloon Text"/>
    <w:basedOn w:val="Standard"/>
    <w:link w:val="SprechblasentextZchn"/>
    <w:uiPriority w:val="99"/>
    <w:semiHidden/>
    <w:unhideWhenUsed/>
    <w:rsid w:val="00F3367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36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208246">
      <w:bodyDiv w:val="1"/>
      <w:marLeft w:val="0"/>
      <w:marRight w:val="0"/>
      <w:marTop w:val="0"/>
      <w:marBottom w:val="0"/>
      <w:divBdr>
        <w:top w:val="none" w:sz="0" w:space="0" w:color="auto"/>
        <w:left w:val="none" w:sz="0" w:space="0" w:color="auto"/>
        <w:bottom w:val="none" w:sz="0" w:space="0" w:color="auto"/>
        <w:right w:val="none" w:sz="0" w:space="0" w:color="auto"/>
      </w:divBdr>
    </w:div>
    <w:div w:id="363558865">
      <w:bodyDiv w:val="1"/>
      <w:marLeft w:val="0"/>
      <w:marRight w:val="0"/>
      <w:marTop w:val="0"/>
      <w:marBottom w:val="0"/>
      <w:divBdr>
        <w:top w:val="none" w:sz="0" w:space="0" w:color="auto"/>
        <w:left w:val="none" w:sz="0" w:space="0" w:color="auto"/>
        <w:bottom w:val="none" w:sz="0" w:space="0" w:color="auto"/>
        <w:right w:val="none" w:sz="0" w:space="0" w:color="auto"/>
      </w:divBdr>
    </w:div>
    <w:div w:id="207619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1" ma:contentTypeDescription="Ein neues Dokument erstellen." ma:contentTypeScope="" ma:versionID="69d39120f6e94143e4933c0ddb173638">
  <xsd:schema xmlns:xsd="http://www.w3.org/2001/XMLSchema" xmlns:xs="http://www.w3.org/2001/XMLSchema" xmlns:p="http://schemas.microsoft.com/office/2006/metadata/properties" xmlns:ns2="eff78291-878b-4b89-b7ce-1f0fb35eb3d8" xmlns:ns3="3f5fa72f-620d-44a1-9576-9387b535153b" targetNamespace="http://schemas.microsoft.com/office/2006/metadata/properties" ma:root="true" ma:fieldsID="5ace24e747bfc881dffc15cd872e0bb7" ns2:_="" ns3:_="">
    <xsd:import namespace="eff78291-878b-4b89-b7ce-1f0fb35eb3d8"/>
    <xsd:import namespace="3f5fa72f-620d-44a1-9576-9387b5351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43B08B-36BC-4B98-BCD1-7748C7C83FD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f5fa72f-620d-44a1-9576-9387b535153b"/>
    <ds:schemaRef ds:uri="eff78291-878b-4b89-b7ce-1f0fb35eb3d8"/>
    <ds:schemaRef ds:uri="http://www.w3.org/XML/1998/namespace"/>
    <ds:schemaRef ds:uri="http://purl.org/dc/dcmitype/"/>
  </ds:schemaRefs>
</ds:datastoreItem>
</file>

<file path=customXml/itemProps2.xml><?xml version="1.0" encoding="utf-8"?>
<ds:datastoreItem xmlns:ds="http://schemas.openxmlformats.org/officeDocument/2006/customXml" ds:itemID="{D0A0CB12-FF1F-43F2-A369-938305272D4F}">
  <ds:schemaRefs>
    <ds:schemaRef ds:uri="http://schemas.microsoft.com/sharepoint/v3/contenttype/forms"/>
  </ds:schemaRefs>
</ds:datastoreItem>
</file>

<file path=customXml/itemProps3.xml><?xml version="1.0" encoding="utf-8"?>
<ds:datastoreItem xmlns:ds="http://schemas.openxmlformats.org/officeDocument/2006/customXml" ds:itemID="{62F459FD-CB30-4B8E-BA56-05675506F427}"/>
</file>

<file path=docProps/app.xml><?xml version="1.0" encoding="utf-8"?>
<Properties xmlns="http://schemas.openxmlformats.org/officeDocument/2006/extended-properties" xmlns:vt="http://schemas.openxmlformats.org/officeDocument/2006/docPropsVTypes">
  <Template>Normal</Template>
  <TotalTime>0</TotalTime>
  <Pages>2</Pages>
  <Words>565</Words>
  <Characters>3563</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Schmitz Cargobull AG</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Hesener, Silke</dc:creator>
  <cp:keywords/>
  <dc:description/>
  <cp:lastModifiedBy>Beckonert, Andrea</cp:lastModifiedBy>
  <cp:revision>6</cp:revision>
  <cp:lastPrinted>2019-05-28T09:46:00Z</cp:lastPrinted>
  <dcterms:created xsi:type="dcterms:W3CDTF">2019-06-03T09:35:00Z</dcterms:created>
  <dcterms:modified xsi:type="dcterms:W3CDTF">2019-06-05T08:37:00Z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ies>
</file>